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2" w:rsidRDefault="00756FB2" w:rsidP="006E28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98803" cy="922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03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B2" w:rsidRDefault="00756FB2" w:rsidP="006E28D0">
      <w:pPr>
        <w:jc w:val="center"/>
        <w:rPr>
          <w:sz w:val="32"/>
          <w:szCs w:val="32"/>
        </w:rPr>
      </w:pPr>
    </w:p>
    <w:p w:rsidR="00756FB2" w:rsidRDefault="00756FB2" w:rsidP="006E28D0">
      <w:pPr>
        <w:jc w:val="center"/>
        <w:rPr>
          <w:sz w:val="32"/>
          <w:szCs w:val="32"/>
        </w:rPr>
      </w:pPr>
    </w:p>
    <w:p w:rsidR="006E28D0" w:rsidRDefault="006E28D0" w:rsidP="006E28D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Муниципальное казенное учреждение дополнительного образования « Детская школа искусств» сельского поселения Караул</w:t>
      </w:r>
    </w:p>
    <w:p w:rsidR="006E28D0" w:rsidRDefault="006E28D0" w:rsidP="006E28D0">
      <w:pPr>
        <w:jc w:val="center"/>
        <w:rPr>
          <w:rFonts w:ascii="Calibri" w:hAnsi="Calibri" w:cs="Tahoma"/>
          <w:sz w:val="22"/>
          <w:szCs w:val="22"/>
        </w:rPr>
      </w:pPr>
    </w:p>
    <w:p w:rsidR="006E28D0" w:rsidRDefault="006E28D0" w:rsidP="006E28D0">
      <w:pPr>
        <w:jc w:val="center"/>
      </w:pPr>
    </w:p>
    <w:tbl>
      <w:tblPr>
        <w:tblW w:w="9977" w:type="dxa"/>
        <w:jc w:val="center"/>
        <w:tblCellMar>
          <w:left w:w="133" w:type="dxa"/>
        </w:tblCellMar>
        <w:tblLook w:val="04A0"/>
      </w:tblPr>
      <w:tblGrid>
        <w:gridCol w:w="6045"/>
        <w:gridCol w:w="3932"/>
      </w:tblGrid>
      <w:tr w:rsidR="006E28D0" w:rsidTr="006E28D0">
        <w:trPr>
          <w:jc w:val="center"/>
        </w:trPr>
        <w:tc>
          <w:tcPr>
            <w:tcW w:w="6044" w:type="dxa"/>
            <w:shd w:val="clear" w:color="auto" w:fill="FFFFFF"/>
            <w:hideMark/>
          </w:tcPr>
          <w:p w:rsidR="006E28D0" w:rsidRDefault="006E28D0">
            <w:pPr>
              <w:tabs>
                <w:tab w:val="left" w:pos="5625"/>
              </w:tabs>
              <w:ind w:hanging="5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6E28D0" w:rsidRDefault="006E28D0">
            <w:pPr>
              <w:tabs>
                <w:tab w:val="left" w:pos="5625"/>
              </w:tabs>
              <w:ind w:hanging="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педагогическом</w:t>
            </w:r>
            <w:proofErr w:type="gramEnd"/>
            <w:r>
              <w:rPr>
                <w:sz w:val="28"/>
                <w:szCs w:val="28"/>
              </w:rPr>
              <w:t xml:space="preserve"> советом</w:t>
            </w:r>
          </w:p>
          <w:p w:rsidR="006E28D0" w:rsidRDefault="006E28D0">
            <w:pPr>
              <w:ind w:hanging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1</w:t>
            </w:r>
          </w:p>
          <w:p w:rsidR="006E28D0" w:rsidRDefault="006E28D0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30.08.2021</w:t>
            </w:r>
          </w:p>
        </w:tc>
        <w:tc>
          <w:tcPr>
            <w:tcW w:w="3932" w:type="dxa"/>
            <w:shd w:val="clear" w:color="auto" w:fill="FFFFFF"/>
          </w:tcPr>
          <w:p w:rsidR="006E28D0" w:rsidRDefault="006E28D0">
            <w:pPr>
              <w:tabs>
                <w:tab w:val="left" w:pos="6015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6E28D0" w:rsidRDefault="006E28D0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ДО ДШИ</w:t>
            </w:r>
          </w:p>
          <w:p w:rsidR="006E28D0" w:rsidRDefault="006E28D0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  <w:bookmarkStart w:id="0" w:name="__DdeLink__10661_1510645143"/>
            <w:bookmarkEnd w:id="0"/>
            <w:r>
              <w:rPr>
                <w:sz w:val="28"/>
                <w:szCs w:val="28"/>
              </w:rPr>
              <w:t>________ Беляева О.А.</w:t>
            </w:r>
          </w:p>
          <w:p w:rsidR="006E28D0" w:rsidRDefault="006E28D0">
            <w:pPr>
              <w:tabs>
                <w:tab w:val="left" w:pos="601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E28D0" w:rsidRDefault="006E28D0" w:rsidP="006E28D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  <w:bookmarkStart w:id="1" w:name="_GoBack"/>
      <w:bookmarkEnd w:id="1"/>
    </w:p>
    <w:p w:rsidR="006F1102" w:rsidRPr="006E28D0" w:rsidRDefault="006E28D0">
      <w:pPr>
        <w:jc w:val="center"/>
        <w:rPr>
          <w:b/>
          <w:sz w:val="28"/>
          <w:szCs w:val="28"/>
        </w:rPr>
      </w:pPr>
      <w:r w:rsidRPr="006E28D0">
        <w:rPr>
          <w:b/>
          <w:sz w:val="28"/>
          <w:szCs w:val="28"/>
        </w:rPr>
        <w:t xml:space="preserve">ДОПОЛНИТЕЛЬНАЯ ПРЕДПРОФЕССИОНАЛЬНАЯ ОБРАЗОВАТЕЛЬНАЯ ПРОГРАММА В ОБЛАСТИ </w:t>
      </w:r>
    </w:p>
    <w:p w:rsidR="006F1102" w:rsidRPr="006E28D0" w:rsidRDefault="006E28D0">
      <w:pPr>
        <w:jc w:val="center"/>
        <w:rPr>
          <w:b/>
          <w:sz w:val="28"/>
          <w:szCs w:val="28"/>
        </w:rPr>
      </w:pPr>
      <w:r w:rsidRPr="006E28D0">
        <w:rPr>
          <w:b/>
          <w:sz w:val="28"/>
          <w:szCs w:val="28"/>
        </w:rPr>
        <w:t>ХОРЕОГРАФИЧЕСКОГО ИСКУССТВА</w:t>
      </w:r>
    </w:p>
    <w:p w:rsidR="006F1102" w:rsidRPr="006E28D0" w:rsidRDefault="006E28D0">
      <w:pPr>
        <w:jc w:val="center"/>
        <w:rPr>
          <w:b/>
          <w:sz w:val="28"/>
          <w:szCs w:val="28"/>
        </w:rPr>
      </w:pPr>
      <w:r w:rsidRPr="006E28D0">
        <w:rPr>
          <w:b/>
          <w:sz w:val="28"/>
          <w:szCs w:val="28"/>
        </w:rPr>
        <w:t>«ХОРЕОГРАФИЧЕСКОЕ ТВОРЧЕСТВО»</w:t>
      </w:r>
    </w:p>
    <w:p w:rsidR="006F1102" w:rsidRPr="006E28D0" w:rsidRDefault="006F1102">
      <w:pPr>
        <w:jc w:val="center"/>
        <w:rPr>
          <w:b/>
          <w:sz w:val="28"/>
          <w:szCs w:val="28"/>
        </w:rPr>
      </w:pPr>
    </w:p>
    <w:p w:rsidR="006F1102" w:rsidRPr="006E28D0" w:rsidRDefault="006F1102">
      <w:pPr>
        <w:jc w:val="center"/>
        <w:rPr>
          <w:b/>
          <w:sz w:val="28"/>
          <w:szCs w:val="28"/>
        </w:rPr>
      </w:pPr>
    </w:p>
    <w:p w:rsidR="006F1102" w:rsidRPr="006E28D0" w:rsidRDefault="006F1102">
      <w:pPr>
        <w:jc w:val="center"/>
        <w:rPr>
          <w:b/>
          <w:sz w:val="28"/>
          <w:szCs w:val="28"/>
        </w:rPr>
      </w:pPr>
    </w:p>
    <w:p w:rsidR="006F1102" w:rsidRPr="006E28D0" w:rsidRDefault="006F1102">
      <w:pPr>
        <w:jc w:val="center"/>
        <w:rPr>
          <w:b/>
          <w:sz w:val="28"/>
          <w:szCs w:val="28"/>
        </w:rPr>
      </w:pPr>
    </w:p>
    <w:p w:rsidR="006F1102" w:rsidRPr="006E28D0" w:rsidRDefault="006E28D0">
      <w:pPr>
        <w:jc w:val="center"/>
        <w:rPr>
          <w:b/>
          <w:sz w:val="28"/>
          <w:szCs w:val="28"/>
        </w:rPr>
      </w:pPr>
      <w:r w:rsidRPr="006E28D0">
        <w:rPr>
          <w:b/>
          <w:sz w:val="28"/>
          <w:szCs w:val="28"/>
        </w:rPr>
        <w:t xml:space="preserve">Предметная область </w:t>
      </w:r>
    </w:p>
    <w:p w:rsidR="006F1102" w:rsidRPr="006E28D0" w:rsidRDefault="006E28D0">
      <w:pPr>
        <w:jc w:val="center"/>
        <w:rPr>
          <w:b/>
          <w:sz w:val="28"/>
          <w:szCs w:val="28"/>
        </w:rPr>
      </w:pPr>
      <w:r w:rsidRPr="006E28D0">
        <w:rPr>
          <w:b/>
          <w:sz w:val="28"/>
          <w:szCs w:val="28"/>
        </w:rPr>
        <w:t>ПО.01. ХОРЕОГРАФИЧЕСКОЕ ИСПОЛНИТЕЛЬСТВО</w:t>
      </w:r>
    </w:p>
    <w:p w:rsidR="006F1102" w:rsidRPr="006E28D0" w:rsidRDefault="006F1102">
      <w:pPr>
        <w:rPr>
          <w:b/>
          <w:sz w:val="32"/>
          <w:szCs w:val="32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</w:p>
    <w:p w:rsidR="006F1102" w:rsidRPr="006E28D0" w:rsidRDefault="006F1102">
      <w:pPr>
        <w:jc w:val="center"/>
        <w:rPr>
          <w:b/>
          <w:sz w:val="32"/>
          <w:szCs w:val="32"/>
        </w:rPr>
      </w:pPr>
    </w:p>
    <w:p w:rsidR="006F1102" w:rsidRPr="006E28D0" w:rsidRDefault="006E28D0">
      <w:pPr>
        <w:jc w:val="center"/>
        <w:rPr>
          <w:b/>
          <w:sz w:val="32"/>
          <w:szCs w:val="32"/>
        </w:rPr>
      </w:pPr>
      <w:r w:rsidRPr="006E28D0">
        <w:rPr>
          <w:b/>
          <w:sz w:val="32"/>
          <w:szCs w:val="32"/>
        </w:rPr>
        <w:t>ПРОГРАММА</w:t>
      </w:r>
    </w:p>
    <w:p w:rsidR="006F1102" w:rsidRPr="006E28D0" w:rsidRDefault="006E28D0">
      <w:pPr>
        <w:spacing w:line="276" w:lineRule="auto"/>
        <w:jc w:val="center"/>
        <w:rPr>
          <w:b/>
          <w:sz w:val="32"/>
          <w:szCs w:val="32"/>
        </w:rPr>
      </w:pPr>
      <w:r w:rsidRPr="006E28D0">
        <w:rPr>
          <w:b/>
          <w:sz w:val="32"/>
          <w:szCs w:val="32"/>
        </w:rPr>
        <w:t xml:space="preserve">по учебному предмету </w:t>
      </w:r>
    </w:p>
    <w:p w:rsidR="006F1102" w:rsidRPr="006E28D0" w:rsidRDefault="006E28D0">
      <w:pPr>
        <w:spacing w:line="276" w:lineRule="auto"/>
        <w:jc w:val="center"/>
        <w:rPr>
          <w:b/>
          <w:sz w:val="32"/>
          <w:szCs w:val="32"/>
        </w:rPr>
      </w:pPr>
      <w:r w:rsidRPr="006E28D0">
        <w:rPr>
          <w:b/>
          <w:sz w:val="32"/>
          <w:szCs w:val="32"/>
        </w:rPr>
        <w:t>ПОДГОТОВКА КОНЦЕРТНЫХ НОМЕРОВ</w:t>
      </w:r>
    </w:p>
    <w:p w:rsidR="006F1102" w:rsidRPr="006E28D0" w:rsidRDefault="006E28D0">
      <w:pPr>
        <w:pStyle w:val="a7"/>
        <w:spacing w:before="0" w:after="410"/>
        <w:ind w:right="120"/>
        <w:jc w:val="center"/>
        <w:rPr>
          <w:sz w:val="32"/>
          <w:szCs w:val="32"/>
        </w:rPr>
      </w:pPr>
      <w:r w:rsidRPr="006E28D0">
        <w:rPr>
          <w:b/>
          <w:sz w:val="32"/>
          <w:szCs w:val="32"/>
        </w:rPr>
        <w:t>ПО.01.УП.06.</w:t>
      </w:r>
    </w:p>
    <w:p w:rsidR="006F1102" w:rsidRPr="006E28D0" w:rsidRDefault="006F1102">
      <w:pPr>
        <w:pStyle w:val="a7"/>
        <w:spacing w:before="0" w:after="410"/>
        <w:ind w:right="120"/>
        <w:jc w:val="center"/>
        <w:rPr>
          <w:sz w:val="32"/>
          <w:szCs w:val="32"/>
        </w:rPr>
      </w:pPr>
    </w:p>
    <w:p w:rsidR="006F1102" w:rsidRDefault="006F1102">
      <w:pPr>
        <w:pStyle w:val="a7"/>
        <w:spacing w:before="0" w:after="410"/>
        <w:ind w:right="120"/>
        <w:jc w:val="center"/>
      </w:pPr>
    </w:p>
    <w:p w:rsidR="006F1102" w:rsidRDefault="006F1102">
      <w:pPr>
        <w:pStyle w:val="a7"/>
        <w:spacing w:before="0" w:after="410"/>
        <w:ind w:right="120"/>
        <w:jc w:val="center"/>
      </w:pPr>
    </w:p>
    <w:p w:rsidR="006F1102" w:rsidRDefault="006E28D0">
      <w:pPr>
        <w:pStyle w:val="a7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Село Караул</w:t>
      </w:r>
    </w:p>
    <w:p w:rsidR="006E28D0" w:rsidRDefault="006E28D0">
      <w:pPr>
        <w:pStyle w:val="a7"/>
        <w:ind w:right="120"/>
        <w:jc w:val="center"/>
      </w:pP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2021</w:t>
      </w:r>
    </w:p>
    <w:p w:rsidR="006F1102" w:rsidRDefault="006F1102">
      <w:pPr>
        <w:jc w:val="center"/>
      </w:pPr>
    </w:p>
    <w:p w:rsidR="006F1102" w:rsidRDefault="006F1102">
      <w:pPr>
        <w:pStyle w:val="Standard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102" w:rsidRDefault="006F1102">
      <w:pPr>
        <w:pStyle w:val="a7"/>
        <w:ind w:firstLine="567"/>
        <w:rPr>
          <w:sz w:val="28"/>
          <w:szCs w:val="28"/>
        </w:rPr>
      </w:pPr>
    </w:p>
    <w:p w:rsidR="006F1102" w:rsidRDefault="006F1102">
      <w:pPr>
        <w:pStyle w:val="a7"/>
        <w:ind w:left="0"/>
        <w:rPr>
          <w:sz w:val="28"/>
          <w:szCs w:val="28"/>
        </w:rPr>
        <w:sectPr w:rsidR="006F1102">
          <w:pgSz w:w="11906" w:h="16838"/>
          <w:pgMar w:top="1060" w:right="1060" w:bottom="280" w:left="1680" w:header="0" w:footer="0" w:gutter="0"/>
          <w:cols w:space="720"/>
          <w:formProt w:val="0"/>
          <w:docGrid w:linePitch="249" w:charSpace="2047"/>
        </w:sectPr>
      </w:pPr>
    </w:p>
    <w:p w:rsidR="006F1102" w:rsidRDefault="006E28D0">
      <w:pPr>
        <w:pStyle w:val="a7"/>
        <w:spacing w:before="69" w:after="240"/>
        <w:ind w:left="33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6F1102" w:rsidRDefault="006F1102">
      <w:pPr>
        <w:spacing w:before="2" w:line="160" w:lineRule="exact"/>
        <w:ind w:firstLine="567"/>
        <w:rPr>
          <w:sz w:val="28"/>
          <w:szCs w:val="28"/>
        </w:rPr>
      </w:pPr>
    </w:p>
    <w:p w:rsidR="006F1102" w:rsidRDefault="006E28D0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10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6F1102" w:rsidRDefault="006F1102">
      <w:pPr>
        <w:tabs>
          <w:tab w:val="left" w:pos="0"/>
        </w:tabs>
        <w:spacing w:line="200" w:lineRule="exact"/>
        <w:rPr>
          <w:sz w:val="28"/>
          <w:szCs w:val="28"/>
        </w:rPr>
      </w:pPr>
    </w:p>
    <w:p w:rsidR="006F1102" w:rsidRDefault="006E28D0">
      <w:pPr>
        <w:pStyle w:val="a7"/>
        <w:tabs>
          <w:tab w:val="left" w:pos="0"/>
          <w:tab w:val="left" w:pos="288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учебного предмета;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Форма проведения учебных аудиторных занятий;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Цель и задачи учебного предмета;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Обоснование структуры программы учебного предмета;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Методы обучения;</w:t>
      </w:r>
    </w:p>
    <w:p w:rsidR="006F1102" w:rsidRDefault="006E28D0">
      <w:pPr>
        <w:pStyle w:val="a7"/>
        <w:tabs>
          <w:tab w:val="left" w:pos="0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</w:pPr>
      <w:r>
        <w:rPr>
          <w:i/>
          <w:sz w:val="28"/>
          <w:szCs w:val="28"/>
        </w:rPr>
        <w:t>Описание материально-технических условий</w:t>
      </w:r>
      <w:r>
        <w:rPr>
          <w:i/>
          <w:sz w:val="28"/>
          <w:szCs w:val="28"/>
        </w:rPr>
        <w:tab/>
        <w:t>реализации учебного предмета;</w:t>
      </w:r>
    </w:p>
    <w:p w:rsidR="006F1102" w:rsidRDefault="006E28D0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10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6F1102" w:rsidRDefault="006F1102">
      <w:pPr>
        <w:tabs>
          <w:tab w:val="left" w:pos="0"/>
        </w:tabs>
        <w:spacing w:before="3" w:line="240" w:lineRule="exact"/>
        <w:rPr>
          <w:sz w:val="28"/>
          <w:szCs w:val="28"/>
        </w:rPr>
      </w:pP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затратах учебного времени;</w:t>
      </w:r>
    </w:p>
    <w:p w:rsidR="006F1102" w:rsidRDefault="006E28D0">
      <w:pPr>
        <w:pStyle w:val="a7"/>
        <w:tabs>
          <w:tab w:val="left" w:pos="0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Годовые требования по классам;</w:t>
      </w:r>
    </w:p>
    <w:p w:rsidR="006F1102" w:rsidRDefault="006F1102">
      <w:pPr>
        <w:tabs>
          <w:tab w:val="left" w:pos="0"/>
        </w:tabs>
        <w:spacing w:before="4" w:line="280" w:lineRule="exact"/>
        <w:rPr>
          <w:sz w:val="28"/>
          <w:szCs w:val="28"/>
        </w:rPr>
      </w:pPr>
    </w:p>
    <w:p w:rsidR="006F1102" w:rsidRDefault="006E28D0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10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6F1102" w:rsidRDefault="006F1102">
      <w:pPr>
        <w:tabs>
          <w:tab w:val="left" w:pos="0"/>
        </w:tabs>
        <w:spacing w:before="8" w:line="240" w:lineRule="exact"/>
        <w:rPr>
          <w:sz w:val="28"/>
          <w:szCs w:val="28"/>
        </w:rPr>
      </w:pPr>
    </w:p>
    <w:p w:rsidR="006F1102" w:rsidRDefault="006E28D0">
      <w:pPr>
        <w:pStyle w:val="a7"/>
        <w:numPr>
          <w:ilvl w:val="0"/>
          <w:numId w:val="1"/>
        </w:numPr>
        <w:tabs>
          <w:tab w:val="left" w:pos="0"/>
        </w:tabs>
        <w:spacing w:before="0"/>
        <w:ind w:left="10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 w:rsidR="006F1102" w:rsidRDefault="006F1102">
      <w:pPr>
        <w:tabs>
          <w:tab w:val="left" w:pos="0"/>
        </w:tabs>
        <w:spacing w:before="4" w:line="150" w:lineRule="exact"/>
        <w:rPr>
          <w:sz w:val="28"/>
          <w:szCs w:val="28"/>
        </w:rPr>
      </w:pPr>
    </w:p>
    <w:p w:rsidR="006F1102" w:rsidRDefault="006E28D0">
      <w:pPr>
        <w:tabs>
          <w:tab w:val="left" w:pos="0"/>
          <w:tab w:val="left" w:pos="692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содержание;</w:t>
      </w:r>
    </w:p>
    <w:p w:rsidR="006F1102" w:rsidRDefault="006E28D0">
      <w:pPr>
        <w:pStyle w:val="a7"/>
        <w:tabs>
          <w:tab w:val="left" w:pos="0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оценки;</w:t>
      </w:r>
    </w:p>
    <w:p w:rsidR="006F1102" w:rsidRDefault="006F1102">
      <w:pPr>
        <w:tabs>
          <w:tab w:val="left" w:pos="0"/>
        </w:tabs>
        <w:spacing w:line="200" w:lineRule="exact"/>
        <w:rPr>
          <w:sz w:val="28"/>
          <w:szCs w:val="28"/>
        </w:rPr>
      </w:pPr>
    </w:p>
    <w:p w:rsidR="006F1102" w:rsidRDefault="006E28D0">
      <w:pPr>
        <w:pStyle w:val="a7"/>
        <w:tabs>
          <w:tab w:val="left" w:pos="0"/>
          <w:tab w:val="left" w:pos="8597"/>
        </w:tabs>
        <w:spacing w:before="0" w:line="360" w:lineRule="auto"/>
        <w:ind w:left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учебного процесса</w:t>
      </w:r>
      <w:r>
        <w:rPr>
          <w:sz w:val="28"/>
          <w:szCs w:val="28"/>
        </w:rPr>
        <w:tab/>
        <w:t>.</w:t>
      </w:r>
      <w:proofErr w:type="gramEnd"/>
    </w:p>
    <w:p w:rsidR="006F1102" w:rsidRDefault="006E28D0">
      <w:pPr>
        <w:pStyle w:val="a7"/>
        <w:tabs>
          <w:tab w:val="left" w:pos="0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рекомендации педагогическим работникам;</w:t>
      </w:r>
    </w:p>
    <w:p w:rsidR="006F1102" w:rsidRDefault="006F1102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6F1102" w:rsidRDefault="006E28D0">
      <w:pPr>
        <w:pStyle w:val="a7"/>
        <w:tabs>
          <w:tab w:val="left" w:pos="0"/>
        </w:tabs>
        <w:spacing w:before="0" w:line="360" w:lineRule="auto"/>
        <w:ind w:left="0"/>
        <w:rPr>
          <w:b/>
          <w:sz w:val="28"/>
          <w:szCs w:val="28"/>
        </w:rPr>
        <w:sectPr w:rsidR="006F1102">
          <w:pgSz w:w="11906" w:h="16838"/>
          <w:pgMar w:top="1021" w:right="851" w:bottom="851" w:left="1599" w:header="0" w:footer="0" w:gutter="0"/>
          <w:cols w:space="720"/>
          <w:formProt w:val="0"/>
          <w:docGrid w:linePitch="249" w:charSpace="2047"/>
        </w:sectPr>
      </w:pPr>
      <w:r>
        <w:rPr>
          <w:b/>
          <w:sz w:val="28"/>
          <w:szCs w:val="28"/>
          <w:lang w:val="en-US"/>
        </w:rPr>
        <w:t>VI</w:t>
      </w:r>
      <w:r w:rsidRPr="006E28D0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Список  рекомендуемой</w:t>
      </w:r>
      <w:proofErr w:type="gramEnd"/>
      <w:r>
        <w:rPr>
          <w:b/>
          <w:sz w:val="28"/>
          <w:szCs w:val="28"/>
        </w:rPr>
        <w:t xml:space="preserve"> нотной и методической литературы </w:t>
      </w:r>
    </w:p>
    <w:p w:rsidR="006F1102" w:rsidRDefault="006E28D0">
      <w:pPr>
        <w:pStyle w:val="a7"/>
        <w:numPr>
          <w:ilvl w:val="0"/>
          <w:numId w:val="2"/>
        </w:numPr>
        <w:spacing w:before="0" w:line="30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6F1102" w:rsidRDefault="006E28D0">
      <w:pPr>
        <w:pStyle w:val="a7"/>
        <w:spacing w:before="0" w:line="30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Характеристика учебного предмета, его место и роль в образовательном  процессе</w:t>
      </w:r>
    </w:p>
    <w:p w:rsidR="006F1102" w:rsidRDefault="006E28D0">
      <w:pPr>
        <w:pStyle w:val="Standard"/>
        <w:tabs>
          <w:tab w:val="left" w:pos="480"/>
        </w:tabs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«Подготовка концертных номеров» создана в соответствии с федеральными государственными требованиями </w:t>
      </w:r>
      <w:r>
        <w:rPr>
          <w:rStyle w:val="FontStyle16"/>
          <w:sz w:val="28"/>
          <w:szCs w:val="28"/>
        </w:rPr>
        <w:t xml:space="preserve">к минимуму содержания, структуре и условиям реализации дополнительной </w:t>
      </w:r>
      <w:proofErr w:type="spellStart"/>
      <w:r>
        <w:rPr>
          <w:rStyle w:val="FontStyle16"/>
          <w:sz w:val="28"/>
          <w:szCs w:val="28"/>
        </w:rPr>
        <w:t>предпрофессиональной</w:t>
      </w:r>
      <w:proofErr w:type="spellEnd"/>
      <w:r>
        <w:rPr>
          <w:rStyle w:val="FontStyle16"/>
          <w:sz w:val="28"/>
          <w:szCs w:val="28"/>
        </w:rPr>
        <w:t xml:space="preserve"> общеобразовательной программы в области хореографического искусства «Хореографическое творчество» и «Положения о порядке и формам проведения итоговой аттестации обучающихся по дополнительным </w:t>
      </w:r>
      <w:proofErr w:type="spellStart"/>
      <w:r>
        <w:rPr>
          <w:rStyle w:val="FontStyle16"/>
          <w:sz w:val="28"/>
          <w:szCs w:val="28"/>
        </w:rPr>
        <w:t>предпрофессиональным</w:t>
      </w:r>
      <w:proofErr w:type="spellEnd"/>
      <w:r>
        <w:rPr>
          <w:rStyle w:val="FontStyle16"/>
          <w:sz w:val="28"/>
          <w:szCs w:val="28"/>
        </w:rPr>
        <w:t xml:space="preserve"> общеобразовательным программа в области искусств (утверждено Министерством культуры Российской Федерации  от 09.02.2012 №86).</w:t>
      </w:r>
      <w:proofErr w:type="gramEnd"/>
    </w:p>
    <w:p w:rsidR="006F1102" w:rsidRDefault="006E28D0">
      <w:pPr>
        <w:pStyle w:val="Standard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хореографического искусства «Хореографическое творчество». Учебный предмет «Подготовка концертных номеров» относится к обязательной части образовательной программы.</w:t>
      </w:r>
    </w:p>
    <w:p w:rsidR="006F1102" w:rsidRDefault="006E28D0">
      <w:pPr>
        <w:pStyle w:val="ac"/>
        <w:tabs>
          <w:tab w:val="left" w:pos="480"/>
        </w:tabs>
        <w:spacing w:before="0" w:after="0" w:line="30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 поступающих в первый класс - с шести лет шести месяцев до девяти </w:t>
      </w:r>
      <w:proofErr w:type="spellStart"/>
      <w:r>
        <w:rPr>
          <w:rFonts w:ascii="Times New Roman" w:hAnsi="Times New Roman" w:cs="Times New Roman"/>
        </w:rPr>
        <w:t>лет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рок</w:t>
      </w:r>
      <w:proofErr w:type="spellEnd"/>
      <w:r>
        <w:rPr>
          <w:rFonts w:ascii="Times New Roman" w:hAnsi="Times New Roman" w:cs="Times New Roman"/>
          <w:b/>
        </w:rPr>
        <w:t xml:space="preserve"> реализации программы – 8 лет</w:t>
      </w:r>
      <w:r>
        <w:rPr>
          <w:rFonts w:ascii="Times New Roman" w:hAnsi="Times New Roman" w:cs="Times New Roman"/>
        </w:rPr>
        <w:t xml:space="preserve">. Для детей, </w:t>
      </w:r>
      <w:r>
        <w:rPr>
          <w:rStyle w:val="FontStyle16"/>
          <w:sz w:val="28"/>
        </w:rPr>
        <w:t>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программы может быть увеличен на один год.</w:t>
      </w:r>
    </w:p>
    <w:p w:rsidR="006F1102" w:rsidRDefault="006E28D0">
      <w:pPr>
        <w:pStyle w:val="Style4"/>
        <w:widowControl/>
        <w:tabs>
          <w:tab w:val="left" w:pos="480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Программа</w:t>
      </w:r>
      <w:r>
        <w:rPr>
          <w:rFonts w:cs="Times New Roman"/>
          <w:sz w:val="28"/>
          <w:szCs w:val="28"/>
        </w:rPr>
        <w:t xml:space="preserve"> составлена с учётом возрастных </w:t>
      </w:r>
      <w:r>
        <w:rPr>
          <w:rStyle w:val="FontStyle16"/>
          <w:sz w:val="28"/>
          <w:szCs w:val="28"/>
        </w:rPr>
        <w:t xml:space="preserve">особенностей обучающихся и </w:t>
      </w:r>
      <w:r>
        <w:rPr>
          <w:rStyle w:val="FontStyle16"/>
          <w:b/>
          <w:sz w:val="28"/>
          <w:szCs w:val="28"/>
        </w:rPr>
        <w:t xml:space="preserve">направлена </w:t>
      </w:r>
      <w:proofErr w:type="gramStart"/>
      <w:r>
        <w:rPr>
          <w:rStyle w:val="FontStyle16"/>
          <w:b/>
          <w:sz w:val="28"/>
          <w:szCs w:val="28"/>
        </w:rPr>
        <w:t>на</w:t>
      </w:r>
      <w:proofErr w:type="gramEnd"/>
      <w:r>
        <w:rPr>
          <w:rStyle w:val="FontStyle16"/>
          <w:b/>
          <w:sz w:val="28"/>
          <w:szCs w:val="28"/>
        </w:rPr>
        <w:t>:</w:t>
      </w:r>
    </w:p>
    <w:p w:rsidR="006F1102" w:rsidRDefault="006E28D0">
      <w:pPr>
        <w:pStyle w:val="Style4"/>
        <w:tabs>
          <w:tab w:val="left" w:pos="480"/>
          <w:tab w:val="left" w:pos="955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>- выявление одаренных детей в области хореографического искусства в раннем детском возрасте;</w:t>
      </w:r>
    </w:p>
    <w:p w:rsidR="006F1102" w:rsidRDefault="006E28D0">
      <w:pPr>
        <w:pStyle w:val="Style4"/>
        <w:tabs>
          <w:tab w:val="left" w:pos="480"/>
          <w:tab w:val="left" w:pos="955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F1102" w:rsidRDefault="006E28D0">
      <w:pPr>
        <w:pStyle w:val="Style4"/>
        <w:tabs>
          <w:tab w:val="left" w:pos="480"/>
          <w:tab w:val="left" w:pos="955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учащимися знаний, умений и навыков в области хореографического исполнительства;</w:t>
      </w:r>
    </w:p>
    <w:p w:rsidR="006F1102" w:rsidRDefault="006E28D0">
      <w:pPr>
        <w:pStyle w:val="Style4"/>
        <w:tabs>
          <w:tab w:val="left" w:pos="480"/>
          <w:tab w:val="left" w:pos="955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6F1102" w:rsidRDefault="006E28D0">
      <w:pPr>
        <w:pStyle w:val="Style4"/>
        <w:tabs>
          <w:tab w:val="left" w:pos="480"/>
          <w:tab w:val="left" w:pos="955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>- овладение детьми духовными и культурными ценностями народов мира;</w:t>
      </w:r>
    </w:p>
    <w:p w:rsidR="006F1102" w:rsidRDefault="006E28D0">
      <w:pPr>
        <w:pStyle w:val="Style4"/>
        <w:tabs>
          <w:tab w:val="left" w:pos="480"/>
          <w:tab w:val="left" w:pos="955"/>
        </w:tabs>
        <w:spacing w:line="300" w:lineRule="auto"/>
        <w:ind w:firstLine="567"/>
        <w:rPr>
          <w:rFonts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подготовку одаренных детей к поступлению в образовательные </w:t>
      </w:r>
      <w:r>
        <w:rPr>
          <w:rStyle w:val="FontStyle16"/>
          <w:sz w:val="28"/>
          <w:szCs w:val="28"/>
        </w:rPr>
        <w:lastRenderedPageBreak/>
        <w:t>учреждения, реализующие основные профессиональные образовательные программы в области хореографического искусства.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приводить примеры из творческой деятельности ведущих мастеров хореографического искусства, знакомить обучающихся с лучшими балетными спектаклями,</w:t>
      </w:r>
      <w:r>
        <w:rPr>
          <w:sz w:val="28"/>
          <w:szCs w:val="28"/>
        </w:rPr>
        <w:tab/>
        <w:t>концертными программами и отдельными  хореографическими номерами  танцевальных  коллективов.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более качественного изучения предмета «Подготовка концертных номеров» необходимо посещение концертов профессиональных и любительских музыкальных и хореографических коллективов, выставок, музеев с  последующим  их анализом и обсуждением.</w:t>
      </w:r>
    </w:p>
    <w:p w:rsidR="006F1102" w:rsidRDefault="006E28D0">
      <w:pPr>
        <w:pStyle w:val="a7"/>
        <w:tabs>
          <w:tab w:val="left" w:pos="0"/>
        </w:tabs>
        <w:spacing w:before="0" w:line="300" w:lineRule="auto"/>
        <w:ind w:left="0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  <w:t>Срок реализации учебного предмета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Объем учебного времени</w:t>
      </w:r>
      <w:r>
        <w:rPr>
          <w:sz w:val="28"/>
          <w:szCs w:val="28"/>
        </w:rPr>
        <w:t>, предусмотренный учебным планом образовательного учреждения на реализацию предмета «Подготовка концертных  номеров».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 (9) лет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931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4677"/>
        <w:gridCol w:w="2301"/>
        <w:gridCol w:w="2341"/>
      </w:tblGrid>
      <w:tr w:rsidR="006F1102">
        <w:trPr>
          <w:cantSplit/>
          <w:trHeight w:hRule="exact" w:val="595"/>
        </w:trPr>
        <w:tc>
          <w:tcPr>
            <w:tcW w:w="4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6F1102" w:rsidRDefault="006E28D0">
            <w:pPr>
              <w:pStyle w:val="TableParagraph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Нагрузки</w:t>
            </w:r>
          </w:p>
        </w:tc>
        <w:tc>
          <w:tcPr>
            <w:tcW w:w="4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6F1102"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F1102" w:rsidRDefault="006F1102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1-8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6F1102">
        <w:trPr>
          <w:trHeight w:hRule="exact" w:val="805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left="17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6F1102" w:rsidRDefault="006E28D0">
            <w:pPr>
              <w:pStyle w:val="TableParagraph"/>
              <w:ind w:left="17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6F1102">
        <w:trPr>
          <w:trHeight w:hRule="exact" w:val="819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tabs>
                <w:tab w:val="left" w:pos="1705"/>
                <w:tab w:val="left" w:pos="3044"/>
              </w:tabs>
              <w:ind w:left="17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</w:t>
            </w:r>
            <w:r>
              <w:rPr>
                <w:rFonts w:eastAsiaTheme="minorEastAsia"/>
                <w:sz w:val="28"/>
                <w:szCs w:val="28"/>
              </w:rPr>
              <w:tab/>
              <w:t>часов  на</w:t>
            </w:r>
            <w:r>
              <w:rPr>
                <w:rFonts w:eastAsiaTheme="minorEastAsia"/>
                <w:sz w:val="28"/>
                <w:szCs w:val="28"/>
              </w:rPr>
              <w:tab/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аудиторные</w:t>
            </w:r>
            <w:proofErr w:type="gramEnd"/>
          </w:p>
          <w:p w:rsidR="006F1102" w:rsidRDefault="006E28D0">
            <w:pPr>
              <w:pStyle w:val="TableParagraph"/>
              <w:ind w:left="17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6F1102">
        <w:trPr>
          <w:trHeight w:hRule="exact" w:val="743"/>
        </w:trPr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ind w:left="17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Общее количество часов на  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</w:pPr>
            <w:r>
              <w:rPr>
                <w:rFonts w:eastAsiaTheme="minorEastAsia"/>
                <w:sz w:val="28"/>
                <w:szCs w:val="28"/>
              </w:rPr>
              <w:t>757</w:t>
            </w:r>
          </w:p>
        </w:tc>
      </w:tr>
    </w:tbl>
    <w:p w:rsidR="006F1102" w:rsidRDefault="006F1102">
      <w:pPr>
        <w:spacing w:line="300" w:lineRule="auto"/>
        <w:jc w:val="center"/>
        <w:rPr>
          <w:sz w:val="28"/>
          <w:szCs w:val="28"/>
        </w:rPr>
      </w:pPr>
    </w:p>
    <w:p w:rsidR="006F1102" w:rsidRDefault="006E28D0">
      <w:pPr>
        <w:pStyle w:val="a7"/>
        <w:spacing w:before="0" w:line="30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Форма проведения учебных аудиторных занятий</w:t>
      </w:r>
    </w:p>
    <w:p w:rsidR="006F1102" w:rsidRDefault="006E28D0">
      <w:pPr>
        <w:pStyle w:val="Textbody"/>
        <w:tabs>
          <w:tab w:val="left" w:pos="0"/>
        </w:tabs>
        <w:spacing w:after="0" w:line="300" w:lineRule="auto"/>
        <w:ind w:firstLine="567"/>
        <w:contextualSpacing/>
        <w:jc w:val="both"/>
        <w:rPr>
          <w:rStyle w:val="FontStyle16"/>
          <w:iCs/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мелкогрупповой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родолжительностьзанятия</w:t>
      </w:r>
      <w:proofErr w:type="spellEnd"/>
      <w:r>
        <w:rPr>
          <w:b/>
          <w:sz w:val="28"/>
          <w:szCs w:val="28"/>
        </w:rPr>
        <w:t xml:space="preserve"> 40 </w:t>
      </w:r>
      <w:proofErr w:type="spellStart"/>
      <w:r>
        <w:rPr>
          <w:b/>
          <w:sz w:val="28"/>
          <w:szCs w:val="28"/>
        </w:rPr>
        <w:t>минут</w:t>
      </w:r>
      <w:proofErr w:type="spellEnd"/>
      <w:r>
        <w:rPr>
          <w:b/>
          <w:sz w:val="28"/>
          <w:szCs w:val="28"/>
        </w:rPr>
        <w:t>.</w:t>
      </w:r>
      <w:r>
        <w:rPr>
          <w:rStyle w:val="FontStyle16"/>
          <w:iCs/>
          <w:sz w:val="28"/>
          <w:szCs w:val="28"/>
          <w:lang w:val="ru-RU"/>
        </w:rPr>
        <w:t xml:space="preserve"> С первого по четвертый класс - два часа в неделю, с пятого по восьмой (девятый) класс </w:t>
      </w:r>
      <w:r>
        <w:rPr>
          <w:rStyle w:val="FontStyle16"/>
          <w:iCs/>
          <w:sz w:val="28"/>
          <w:szCs w:val="28"/>
          <w:lang w:val="ru-RU"/>
        </w:rPr>
        <w:lastRenderedPageBreak/>
        <w:t>три часа в неделю.</w:t>
      </w:r>
    </w:p>
    <w:p w:rsidR="006F1102" w:rsidRDefault="006F1102">
      <w:pPr>
        <w:pStyle w:val="Textbody"/>
        <w:tabs>
          <w:tab w:val="left" w:pos="0"/>
        </w:tabs>
        <w:spacing w:after="0" w:line="300" w:lineRule="auto"/>
        <w:contextualSpacing/>
        <w:jc w:val="both"/>
      </w:pPr>
    </w:p>
    <w:p w:rsidR="006F1102" w:rsidRDefault="006E28D0">
      <w:pPr>
        <w:pStyle w:val="a7"/>
        <w:spacing w:before="0" w:line="30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 учебного предмета «Подготовка концертных номеров»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приобщение  к различным видам танцевального творчества  через пластическое и музыкальное многообразие, приобретение сценических навыков и формирование актерского мастерства в соответствии с ФГТ;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выявление наиболее одарённых детей в области хореографического исполнительства и их дальнейшая подготовка к продолжению обучения в средних профессиональных учебных заведениях, реализующих образовательные программы в области хореографического искусства</w:t>
      </w:r>
      <w:r>
        <w:rPr>
          <w:b/>
          <w:i/>
          <w:sz w:val="28"/>
          <w:szCs w:val="28"/>
        </w:rPr>
        <w:t>.</w:t>
      </w:r>
    </w:p>
    <w:p w:rsidR="006F1102" w:rsidRDefault="006E28D0">
      <w:pPr>
        <w:pStyle w:val="a7"/>
        <w:tabs>
          <w:tab w:val="left" w:pos="8220"/>
        </w:tabs>
        <w:spacing w:before="0" w:line="300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b/>
          <w:i/>
          <w:sz w:val="28"/>
          <w:szCs w:val="28"/>
        </w:rPr>
        <w:tab/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танцевальности</w:t>
      </w:r>
      <w:proofErr w:type="spellEnd"/>
      <w:r>
        <w:rPr>
          <w:sz w:val="28"/>
          <w:szCs w:val="28"/>
        </w:rPr>
        <w:t>, чувства позы, умение правильно распределять сценическую площадку;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музыкальности, координации движения;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чувства ансамбля (чувства партнерства), двигательно-танцевальных способностей, артистизма;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творческой деятельности и публичных выступления;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развития эмоциональности, памяти, мышления, воображения и творческой активности в ансамбле;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6F1102" w:rsidRDefault="006E28D0">
      <w:pPr>
        <w:pStyle w:val="a7"/>
        <w:spacing w:before="0" w:line="30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Обоснование структуры учебного предмета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по годам обучения;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описание дидактических единиц учебного предмета;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оценок;</w:t>
      </w:r>
    </w:p>
    <w:p w:rsidR="006F1102" w:rsidRDefault="006E28D0">
      <w:pPr>
        <w:pStyle w:val="a7"/>
        <w:spacing w:before="0" w:line="30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sz w:val="28"/>
          <w:szCs w:val="28"/>
        </w:rPr>
        <w:lastRenderedPageBreak/>
        <w:t>программы «Содержание учебного предмета».</w:t>
      </w:r>
    </w:p>
    <w:p w:rsidR="006F1102" w:rsidRDefault="006E28D0">
      <w:pPr>
        <w:pStyle w:val="a7"/>
        <w:spacing w:before="0" w:line="300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Методы обучения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</w:t>
      </w:r>
      <w:r>
        <w:rPr>
          <w:sz w:val="28"/>
          <w:szCs w:val="28"/>
        </w:rPr>
        <w:tab/>
        <w:t>поставленной цели и реализации задач предмета используются следующие методы обучения: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организации учебной</w:t>
      </w:r>
      <w:r>
        <w:rPr>
          <w:sz w:val="28"/>
          <w:szCs w:val="28"/>
        </w:rPr>
        <w:tab/>
        <w:t>деятельности (словесный, наглядный, практический);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 метод (неоднократное</w:t>
      </w:r>
      <w:r>
        <w:rPr>
          <w:sz w:val="28"/>
          <w:szCs w:val="28"/>
        </w:rPr>
        <w:tab/>
        <w:t>воспроизведение</w:t>
      </w:r>
      <w:r>
        <w:rPr>
          <w:sz w:val="28"/>
          <w:szCs w:val="28"/>
        </w:rPr>
        <w:tab/>
        <w:t>полученных знаний);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стимулирования и мотивации (формирование интереса ребенка);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активного обучения (самоанализ ребенка);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аналитический</w:t>
      </w:r>
      <w:proofErr w:type="gramEnd"/>
      <w:r>
        <w:rPr>
          <w:sz w:val="28"/>
          <w:szCs w:val="28"/>
        </w:rPr>
        <w:t xml:space="preserve">  (сравнения и обобщения, развитие логического мышления);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эмоциональный</w:t>
      </w:r>
      <w:r>
        <w:rPr>
          <w:sz w:val="28"/>
          <w:szCs w:val="28"/>
        </w:rPr>
        <w:tab/>
        <w:t>(подбор ассоциаций, образов).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методы работы в рамках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6F1102" w:rsidRDefault="006E28D0">
      <w:pPr>
        <w:pStyle w:val="221"/>
        <w:keepNext/>
        <w:keepLines/>
        <w:shd w:val="clear" w:color="auto" w:fill="auto"/>
        <w:spacing w:before="0" w:line="300" w:lineRule="auto"/>
        <w:jc w:val="center"/>
        <w:rPr>
          <w:sz w:val="28"/>
          <w:szCs w:val="28"/>
        </w:rPr>
      </w:pPr>
      <w:bookmarkStart w:id="2" w:name="bookmark15"/>
      <w:bookmarkEnd w:id="2"/>
      <w:r>
        <w:rPr>
          <w:sz w:val="28"/>
          <w:szCs w:val="28"/>
        </w:rPr>
        <w:t>Описание материально-технических условий реализации предмета</w:t>
      </w:r>
    </w:p>
    <w:p w:rsidR="006F1102" w:rsidRDefault="006E28D0">
      <w:pPr>
        <w:pStyle w:val="ab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"Хореографическое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6F1102" w:rsidRDefault="006E28D0">
      <w:pPr>
        <w:pStyle w:val="ab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Библиотечный фонд ДШИ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"Хореографическое творчество". Основной учебной литературой по учебным предметам предметной области "Теория и история искусств" обеспечивается каждый обучающийся.</w:t>
      </w:r>
    </w:p>
    <w:p w:rsidR="006F1102" w:rsidRDefault="006E28D0">
      <w:pPr>
        <w:pStyle w:val="ab"/>
        <w:spacing w:line="30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F1102" w:rsidRDefault="006E28D0">
      <w:pPr>
        <w:spacing w:line="30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 техническая база образовательного учреждения </w:t>
      </w:r>
      <w:r>
        <w:rPr>
          <w:color w:val="000000"/>
          <w:sz w:val="28"/>
          <w:szCs w:val="28"/>
        </w:rPr>
        <w:lastRenderedPageBreak/>
        <w:t xml:space="preserve">соответствует санитарным и противопожарным нормам, нормам охраны труда. </w:t>
      </w:r>
    </w:p>
    <w:p w:rsidR="006F1102" w:rsidRDefault="006E28D0">
      <w:pPr>
        <w:tabs>
          <w:tab w:val="left" w:pos="360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ДШИ обеспечен 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F1102" w:rsidRDefault="006E28D0">
      <w:pPr>
        <w:widowControl/>
        <w:numPr>
          <w:ilvl w:val="0"/>
          <w:numId w:val="3"/>
        </w:numPr>
        <w:tabs>
          <w:tab w:val="left" w:pos="0"/>
          <w:tab w:val="left" w:pos="426"/>
          <w:tab w:val="left" w:pos="540"/>
        </w:tabs>
        <w:spacing w:line="30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балетные залы площадью не менее 40 кв.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2м на одной стене;</w:t>
      </w:r>
      <w:proofErr w:type="gramEnd"/>
    </w:p>
    <w:p w:rsidR="006F1102" w:rsidRDefault="006E28D0">
      <w:pPr>
        <w:widowControl/>
        <w:numPr>
          <w:ilvl w:val="0"/>
          <w:numId w:val="3"/>
        </w:numPr>
        <w:tabs>
          <w:tab w:val="left" w:pos="0"/>
          <w:tab w:val="left" w:pos="426"/>
          <w:tab w:val="left" w:pos="540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(фортепиано) в балетном классе;</w:t>
      </w:r>
    </w:p>
    <w:p w:rsidR="006F1102" w:rsidRDefault="006E28D0">
      <w:pPr>
        <w:widowControl/>
        <w:numPr>
          <w:ilvl w:val="0"/>
          <w:numId w:val="3"/>
        </w:numPr>
        <w:tabs>
          <w:tab w:val="left" w:pos="0"/>
          <w:tab w:val="left" w:pos="426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sz w:val="28"/>
          <w:szCs w:val="28"/>
        </w:rPr>
        <w:t>просмотровый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видеозал</w:t>
      </w:r>
      <w:proofErr w:type="spellEnd"/>
      <w:r>
        <w:rPr>
          <w:sz w:val="28"/>
          <w:szCs w:val="28"/>
        </w:rPr>
        <w:t>);</w:t>
      </w:r>
    </w:p>
    <w:p w:rsidR="006F1102" w:rsidRDefault="006E28D0">
      <w:pPr>
        <w:widowControl/>
        <w:numPr>
          <w:ilvl w:val="0"/>
          <w:numId w:val="3"/>
        </w:numPr>
        <w:tabs>
          <w:tab w:val="left" w:pos="0"/>
          <w:tab w:val="left" w:pos="426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6F1102" w:rsidRDefault="006E28D0">
      <w:pPr>
        <w:widowControl/>
        <w:numPr>
          <w:ilvl w:val="0"/>
          <w:numId w:val="3"/>
        </w:numPr>
        <w:tabs>
          <w:tab w:val="left" w:pos="0"/>
          <w:tab w:val="left" w:pos="426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раздевалки и душевые для обучающихся и преподавателей. </w:t>
      </w:r>
    </w:p>
    <w:p w:rsidR="006F1102" w:rsidRDefault="006E28D0">
      <w:pPr>
        <w:spacing w:line="30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  <w:r>
        <w:rPr>
          <w:sz w:val="28"/>
          <w:szCs w:val="28"/>
        </w:rPr>
        <w:br/>
      </w:r>
    </w:p>
    <w:p w:rsidR="006F1102" w:rsidRDefault="006E28D0">
      <w:pPr>
        <w:pStyle w:val="a7"/>
        <w:numPr>
          <w:ilvl w:val="0"/>
          <w:numId w:val="2"/>
        </w:numPr>
        <w:spacing w:before="0" w:line="30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6F1102" w:rsidRDefault="006E28D0">
      <w:pPr>
        <w:pStyle w:val="a7"/>
        <w:spacing w:before="0" w:line="300" w:lineRule="auto"/>
        <w:ind w:left="567"/>
        <w:rPr>
          <w:sz w:val="28"/>
          <w:szCs w:val="28"/>
        </w:rPr>
      </w:pPr>
      <w:r>
        <w:rPr>
          <w:b/>
          <w:i/>
          <w:sz w:val="28"/>
          <w:szCs w:val="28"/>
        </w:rPr>
        <w:t>Сведения о затратах учебного времени</w:t>
      </w:r>
      <w:r>
        <w:rPr>
          <w:sz w:val="28"/>
          <w:szCs w:val="28"/>
        </w:rPr>
        <w:t>, предусмотренного на освоение учебного предмета «Подготовка концертных номеров»:</w:t>
      </w:r>
    </w:p>
    <w:p w:rsidR="006F1102" w:rsidRDefault="006E28D0">
      <w:pPr>
        <w:pStyle w:val="a7"/>
        <w:spacing w:before="0" w:line="300" w:lineRule="auto"/>
        <w:ind w:left="0" w:firstLine="567"/>
        <w:jc w:val="center"/>
      </w:pPr>
      <w:r>
        <w:rPr>
          <w:sz w:val="28"/>
          <w:szCs w:val="28"/>
        </w:rPr>
        <w:t>Срок обучения – 8 (9) лет</w:t>
      </w:r>
    </w:p>
    <w:tbl>
      <w:tblPr>
        <w:tblpPr w:leftFromText="180" w:rightFromText="180" w:vertAnchor="text" w:horzAnchor="margin" w:tblpXSpec="center" w:tblpY="87"/>
        <w:tblW w:w="100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3511"/>
        <w:gridCol w:w="709"/>
        <w:gridCol w:w="710"/>
        <w:gridCol w:w="709"/>
        <w:gridCol w:w="710"/>
        <w:gridCol w:w="709"/>
        <w:gridCol w:w="710"/>
        <w:gridCol w:w="709"/>
        <w:gridCol w:w="710"/>
        <w:gridCol w:w="848"/>
      </w:tblGrid>
      <w:tr w:rsidR="006F1102">
        <w:trPr>
          <w:trHeight w:val="399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F1102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6F1102">
        <w:trPr>
          <w:trHeight w:val="418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F1102">
        <w:trPr>
          <w:trHeight w:val="418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F1102">
        <w:trPr>
          <w:trHeight w:val="360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1102">
        <w:trPr>
          <w:trHeight w:val="699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F1102">
        <w:trPr>
          <w:trHeight w:val="360"/>
          <w:jc w:val="center"/>
        </w:trPr>
        <w:tc>
          <w:tcPr>
            <w:tcW w:w="3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</w:pPr>
            <w:r>
              <w:rPr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  <w:p w:rsidR="006F1102" w:rsidRDefault="006F1102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F1102">
        <w:trPr>
          <w:trHeight w:val="270"/>
          <w:jc w:val="center"/>
        </w:trPr>
        <w:tc>
          <w:tcPr>
            <w:tcW w:w="3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F1102" w:rsidRDefault="006F11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</w:tr>
      <w:tr w:rsidR="006F1102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  <w:tab w:val="left" w:pos="96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</w:t>
            </w:r>
          </w:p>
          <w:p w:rsidR="006F1102" w:rsidRDefault="006E28D0">
            <w:pPr>
              <w:pStyle w:val="aa"/>
              <w:widowControl w:val="0"/>
              <w:tabs>
                <w:tab w:val="left" w:pos="382"/>
                <w:tab w:val="left" w:pos="960"/>
              </w:tabs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часов занятия в неделю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1102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  <w:tab w:val="left" w:pos="96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максимальное</w:t>
            </w:r>
          </w:p>
          <w:p w:rsidR="006F1102" w:rsidRDefault="006E28D0">
            <w:pPr>
              <w:pStyle w:val="aa"/>
              <w:widowControl w:val="0"/>
              <w:tabs>
                <w:tab w:val="left" w:pos="382"/>
                <w:tab w:val="left" w:pos="96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годам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F1102">
        <w:trPr>
          <w:trHeight w:val="390"/>
          <w:jc w:val="center"/>
        </w:trPr>
        <w:tc>
          <w:tcPr>
            <w:tcW w:w="3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максимальное</w:t>
            </w:r>
          </w:p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весь период обучения</w:t>
            </w:r>
          </w:p>
        </w:tc>
        <w:tc>
          <w:tcPr>
            <w:tcW w:w="56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6F1102">
        <w:trPr>
          <w:trHeight w:val="240"/>
          <w:jc w:val="center"/>
        </w:trPr>
        <w:tc>
          <w:tcPr>
            <w:tcW w:w="3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F1102" w:rsidRDefault="006F11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F1102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6F1102">
        <w:trPr>
          <w:trHeight w:val="306"/>
          <w:jc w:val="center"/>
        </w:trPr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времени на консультации по  годам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1102">
        <w:trPr>
          <w:trHeight w:val="315"/>
          <w:jc w:val="center"/>
        </w:trPr>
        <w:tc>
          <w:tcPr>
            <w:tcW w:w="3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56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1102">
        <w:trPr>
          <w:trHeight w:val="314"/>
          <w:jc w:val="center"/>
        </w:trPr>
        <w:tc>
          <w:tcPr>
            <w:tcW w:w="3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F1102" w:rsidRDefault="006F110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102" w:rsidRDefault="006E28D0">
            <w:pPr>
              <w:pStyle w:val="aa"/>
              <w:widowControl w:val="0"/>
              <w:tabs>
                <w:tab w:val="left" w:pos="382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6F1102" w:rsidRDefault="006F1102">
      <w:pPr>
        <w:pStyle w:val="a7"/>
        <w:spacing w:before="0" w:line="300" w:lineRule="auto"/>
        <w:ind w:left="0" w:firstLine="567"/>
        <w:jc w:val="both"/>
        <w:rPr>
          <w:i/>
          <w:sz w:val="28"/>
          <w:szCs w:val="28"/>
        </w:rPr>
      </w:pP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</w:t>
      </w:r>
      <w:proofErr w:type="gramEnd"/>
      <w:r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по годам обучения</w:t>
      </w:r>
    </w:p>
    <w:p w:rsidR="006F1102" w:rsidRDefault="006E28D0">
      <w:pPr>
        <w:spacing w:line="300" w:lineRule="auto"/>
        <w:ind w:firstLine="567"/>
        <w:jc w:val="both"/>
      </w:pPr>
      <w:r>
        <w:rPr>
          <w:sz w:val="28"/>
          <w:szCs w:val="28"/>
        </w:rPr>
        <w:t xml:space="preserve">Содержанием занятий по предмету «Подготовка концертных номеров» является разучивание хореографических композиций на основе освоенных движений на уроках классического и народного танцев. </w:t>
      </w:r>
    </w:p>
    <w:p w:rsidR="006F1102" w:rsidRDefault="006E28D0">
      <w:pPr>
        <w:spacing w:line="30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8 (9) лет</w:t>
      </w:r>
    </w:p>
    <w:p w:rsidR="006F1102" w:rsidRDefault="006E28D0">
      <w:pPr>
        <w:spacing w:line="30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Развернутые хореографические этюды и композиции  на основе учебного материала, изученного на предметах «Ритмика», «Танец» и «Гимнастика».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В конце года проходит зачет в виде просмотра.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Хореографические композиции на основе учебного материала, изученного  на предметах «Ритмика», «Танец» и «Гимнастика».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lastRenderedPageBreak/>
        <w:t>В конце года проходит зачет в виде просмотров. Концертных выступлений.</w:t>
      </w:r>
    </w:p>
    <w:p w:rsidR="006F1102" w:rsidRDefault="006E28D0">
      <w:pPr>
        <w:pStyle w:val="a7"/>
        <w:spacing w:before="0" w:line="300" w:lineRule="auto"/>
        <w:ind w:left="0"/>
        <w:jc w:val="center"/>
      </w:pPr>
      <w:r>
        <w:rPr>
          <w:b/>
          <w:sz w:val="28"/>
          <w:szCs w:val="28"/>
        </w:rPr>
        <w:t>3 класс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>1.Финская полька (произвольная композиция)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>2. Школьная полька (произвольная композиция)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 xml:space="preserve">3. Менуэт (произвольная композиция) музыка </w:t>
      </w:r>
      <w:proofErr w:type="spellStart"/>
      <w:r>
        <w:rPr>
          <w:sz w:val="28"/>
          <w:szCs w:val="28"/>
        </w:rPr>
        <w:t>П.Мория</w:t>
      </w:r>
      <w:proofErr w:type="spellEnd"/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ab/>
        <w:t xml:space="preserve">С 3 класса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могут принимать участие в концертах, конкурсах и фестивалях различного уровня.  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ab/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4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  <w:u w:val="single"/>
        </w:rPr>
        <w:t>Классический танец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«Танец детей» из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хореография В.Вайнонена.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«Полька с мячиком». </w:t>
      </w:r>
      <w:r>
        <w:rPr>
          <w:sz w:val="28"/>
          <w:szCs w:val="28"/>
        </w:rPr>
        <w:t xml:space="preserve">Музыка Д. </w:t>
      </w:r>
      <w:proofErr w:type="spellStart"/>
      <w:r>
        <w:rPr>
          <w:sz w:val="28"/>
          <w:szCs w:val="28"/>
        </w:rPr>
        <w:t>Дюкомена</w:t>
      </w:r>
      <w:proofErr w:type="spellEnd"/>
      <w:r>
        <w:rPr>
          <w:sz w:val="28"/>
          <w:szCs w:val="28"/>
        </w:rPr>
        <w:t>, хореография А.Ширяева.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  <w:u w:val="single"/>
        </w:rPr>
        <w:t xml:space="preserve">Народный танец </w:t>
      </w:r>
      <w:r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>
        <w:rPr>
          <w:b/>
          <w:sz w:val="28"/>
          <w:szCs w:val="28"/>
        </w:rPr>
        <w:t>белорусского, прибалтийского и гуцульского танцев.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ab/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 xml:space="preserve">Музыка Д.Шостаковича, хореография М. </w:t>
      </w:r>
      <w:proofErr w:type="spellStart"/>
      <w:r>
        <w:rPr>
          <w:sz w:val="28"/>
          <w:szCs w:val="28"/>
        </w:rPr>
        <w:t>Мартиросяна</w:t>
      </w:r>
      <w:proofErr w:type="spellEnd"/>
      <w:r>
        <w:rPr>
          <w:sz w:val="28"/>
          <w:szCs w:val="28"/>
        </w:rPr>
        <w:t>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</w:rPr>
        <w:t xml:space="preserve">«Вальс цветов» из балета «Спящая красавица». </w:t>
      </w:r>
      <w:r>
        <w:rPr>
          <w:sz w:val="28"/>
          <w:szCs w:val="28"/>
        </w:rPr>
        <w:t>Музыка П.Чайковского, хореография М.Петипа.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  <w:u w:val="single"/>
        </w:rPr>
        <w:t>Народный тане</w:t>
      </w:r>
      <w:proofErr w:type="gramStart"/>
      <w:r>
        <w:rPr>
          <w:b/>
          <w:sz w:val="28"/>
          <w:szCs w:val="28"/>
          <w:u w:val="single"/>
        </w:rPr>
        <w:t>ц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хореографические постановки на материале </w:t>
      </w:r>
      <w:r>
        <w:rPr>
          <w:b/>
          <w:sz w:val="28"/>
          <w:szCs w:val="28"/>
        </w:rPr>
        <w:t xml:space="preserve">русского, белорусского, итальянского танцев </w:t>
      </w: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Крыжачок</w:t>
      </w:r>
      <w:proofErr w:type="spellEnd"/>
      <w:r>
        <w:rPr>
          <w:sz w:val="28"/>
          <w:szCs w:val="28"/>
        </w:rPr>
        <w:t xml:space="preserve"> », «Лявониха», «</w:t>
      </w:r>
      <w:proofErr w:type="spellStart"/>
      <w:r>
        <w:rPr>
          <w:sz w:val="28"/>
          <w:szCs w:val="28"/>
        </w:rPr>
        <w:t>Бульба</w:t>
      </w:r>
      <w:proofErr w:type="spellEnd"/>
      <w:r>
        <w:rPr>
          <w:sz w:val="28"/>
          <w:szCs w:val="28"/>
        </w:rPr>
        <w:t>», Тарантелла).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ab/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</w:pPr>
      <w:r>
        <w:rPr>
          <w:b/>
          <w:sz w:val="28"/>
          <w:szCs w:val="28"/>
        </w:rPr>
        <w:t>6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предосторожность». </w:t>
      </w:r>
      <w:r>
        <w:rPr>
          <w:sz w:val="28"/>
          <w:szCs w:val="28"/>
        </w:rPr>
        <w:lastRenderedPageBreak/>
        <w:t>Музыка Л.Герольда, хореография О.Виноградова.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proofErr w:type="spellStart"/>
      <w:proofErr w:type="gramStart"/>
      <w:r>
        <w:rPr>
          <w:b/>
          <w:sz w:val="28"/>
          <w:szCs w:val="28"/>
          <w:lang w:val="en-US"/>
        </w:rPr>
        <w:t>Pasdetrios</w:t>
      </w:r>
      <w:proofErr w:type="spellEnd"/>
      <w:r>
        <w:rPr>
          <w:b/>
          <w:sz w:val="28"/>
          <w:szCs w:val="28"/>
        </w:rPr>
        <w:t xml:space="preserve"> из балета «Щелкунчик».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хореография В.Вайнонена.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</w:t>
      </w:r>
      <w:proofErr w:type="gramStart"/>
      <w:r>
        <w:rPr>
          <w:b/>
          <w:sz w:val="28"/>
          <w:szCs w:val="28"/>
          <w:u w:val="single"/>
        </w:rPr>
        <w:t>ц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хореографические постановки на </w:t>
      </w:r>
      <w:proofErr w:type="spellStart"/>
      <w:r>
        <w:rPr>
          <w:sz w:val="28"/>
          <w:szCs w:val="28"/>
        </w:rPr>
        <w:t>материале</w:t>
      </w:r>
      <w:r>
        <w:rPr>
          <w:b/>
          <w:sz w:val="28"/>
          <w:szCs w:val="28"/>
        </w:rPr>
        <w:t>русского</w:t>
      </w:r>
      <w:proofErr w:type="spellEnd"/>
      <w:r>
        <w:rPr>
          <w:b/>
          <w:sz w:val="28"/>
          <w:szCs w:val="28"/>
        </w:rPr>
        <w:t>, украинского, молдавского, итальянского танцев.</w:t>
      </w:r>
    </w:p>
    <w:p w:rsidR="006F1102" w:rsidRDefault="006E28D0">
      <w:pPr>
        <w:pStyle w:val="a7"/>
        <w:spacing w:before="0"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цыганочек из балета «</w:t>
      </w:r>
      <w:proofErr w:type="spellStart"/>
      <w:r>
        <w:rPr>
          <w:b/>
          <w:sz w:val="28"/>
          <w:szCs w:val="28"/>
        </w:rPr>
        <w:t>Эсмеральда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М.Петипа.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Ману из балета «Баядерка». </w:t>
      </w:r>
      <w:r>
        <w:rPr>
          <w:sz w:val="28"/>
          <w:szCs w:val="28"/>
        </w:rPr>
        <w:t>Музыка Л.Минкуса, хореография М.Петипа.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 xml:space="preserve">Музыка Ш. </w:t>
      </w:r>
      <w:proofErr w:type="spellStart"/>
      <w:r>
        <w:rPr>
          <w:sz w:val="28"/>
          <w:szCs w:val="28"/>
        </w:rPr>
        <w:t>Фрамма</w:t>
      </w:r>
      <w:proofErr w:type="spellEnd"/>
      <w:r>
        <w:rPr>
          <w:sz w:val="28"/>
          <w:szCs w:val="28"/>
        </w:rPr>
        <w:t>, хореография Л.Якобсона.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</w:t>
      </w:r>
      <w:proofErr w:type="gramStart"/>
      <w:r>
        <w:rPr>
          <w:b/>
          <w:sz w:val="28"/>
          <w:szCs w:val="28"/>
          <w:u w:val="single"/>
        </w:rPr>
        <w:t>ц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хореографические композиции на материале </w:t>
      </w:r>
      <w:r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6F1102" w:rsidRDefault="006E28D0">
      <w:pPr>
        <w:pStyle w:val="a7"/>
        <w:spacing w:before="0"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3" w:name="__DdeLink__3978_1213929884"/>
      <w:bookmarkEnd w:id="3"/>
      <w:r>
        <w:rPr>
          <w:sz w:val="28"/>
          <w:szCs w:val="28"/>
        </w:rPr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</w:pPr>
      <w:r>
        <w:rPr>
          <w:b/>
          <w:sz w:val="28"/>
          <w:szCs w:val="28"/>
        </w:rPr>
        <w:t>8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«Неаполитанский танец» из балета «Лебединое озеро». </w:t>
      </w:r>
      <w:r>
        <w:rPr>
          <w:sz w:val="28"/>
          <w:szCs w:val="28"/>
        </w:rPr>
        <w:t>Музыка П.Чайковского, хореография В.Бурмейстера.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</w:rPr>
        <w:t xml:space="preserve">«Вариация Жемчужин» из </w:t>
      </w:r>
      <w:proofErr w:type="spellStart"/>
      <w:r>
        <w:rPr>
          <w:b/>
          <w:sz w:val="28"/>
          <w:szCs w:val="28"/>
          <w:lang w:val="en-US"/>
        </w:rPr>
        <w:t>pasdetrios</w:t>
      </w:r>
      <w:proofErr w:type="spellEnd"/>
      <w:r>
        <w:rPr>
          <w:b/>
          <w:sz w:val="28"/>
          <w:szCs w:val="28"/>
        </w:rPr>
        <w:t xml:space="preserve"> «Океан и жемчужина» из   балета «Конёк-Горбунок». </w:t>
      </w: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А.Горского.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хореография В.Вайнонена.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</w:t>
      </w:r>
      <w:proofErr w:type="gramStart"/>
      <w:r>
        <w:rPr>
          <w:b/>
          <w:sz w:val="28"/>
          <w:szCs w:val="28"/>
          <w:u w:val="single"/>
        </w:rPr>
        <w:t>ц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хореографические композиции на  материале </w:t>
      </w:r>
      <w:r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6F1102" w:rsidRDefault="006E28D0">
      <w:pPr>
        <w:pStyle w:val="a7"/>
        <w:spacing w:before="0"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</w:pPr>
      <w:r>
        <w:rPr>
          <w:b/>
          <w:sz w:val="28"/>
          <w:szCs w:val="28"/>
        </w:rPr>
        <w:t>9 класс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Примерный перечень хореографических номеров: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Вариации фей из балета «Спящая красавица». </w:t>
      </w:r>
      <w:r>
        <w:rPr>
          <w:sz w:val="28"/>
          <w:szCs w:val="28"/>
        </w:rPr>
        <w:t xml:space="preserve">Музыка </w:t>
      </w:r>
      <w:r>
        <w:rPr>
          <w:sz w:val="28"/>
          <w:szCs w:val="28"/>
        </w:rPr>
        <w:lastRenderedPageBreak/>
        <w:t>П.Чайковского, хореография М. Петипа.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Вариации кукол  из балета  «Фея  кукол». </w:t>
      </w:r>
      <w:r>
        <w:rPr>
          <w:sz w:val="28"/>
          <w:szCs w:val="28"/>
        </w:rPr>
        <w:t xml:space="preserve">Музыка  </w:t>
      </w:r>
      <w:proofErr w:type="spellStart"/>
      <w:r>
        <w:rPr>
          <w:sz w:val="28"/>
          <w:szCs w:val="28"/>
        </w:rPr>
        <w:t>Й.Байера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Р.Дриго</w:t>
      </w:r>
      <w:proofErr w:type="spellEnd"/>
      <w:r>
        <w:rPr>
          <w:sz w:val="28"/>
          <w:szCs w:val="28"/>
        </w:rPr>
        <w:t>, хореография К.Сергеева.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</w:t>
      </w:r>
      <w:proofErr w:type="gramStart"/>
      <w:r>
        <w:rPr>
          <w:b/>
          <w:sz w:val="28"/>
          <w:szCs w:val="28"/>
          <w:u w:val="single"/>
        </w:rPr>
        <w:t>ц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хореографические композиции на материале</w:t>
      </w:r>
      <w:r>
        <w:rPr>
          <w:b/>
          <w:sz w:val="28"/>
          <w:szCs w:val="28"/>
        </w:rPr>
        <w:t xml:space="preserve"> академического народного танца;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хореографические композиции на материале</w:t>
      </w:r>
      <w:r>
        <w:rPr>
          <w:b/>
          <w:sz w:val="28"/>
          <w:szCs w:val="28"/>
        </w:rPr>
        <w:t xml:space="preserve"> регионального танца.</w:t>
      </w:r>
    </w:p>
    <w:p w:rsidR="006F1102" w:rsidRDefault="006E28D0">
      <w:pPr>
        <w:pStyle w:val="a7"/>
        <w:spacing w:before="0" w:line="300" w:lineRule="auto"/>
        <w:ind w:left="0"/>
        <w:jc w:val="both"/>
      </w:pPr>
      <w:r>
        <w:rPr>
          <w:sz w:val="28"/>
          <w:szCs w:val="28"/>
        </w:rPr>
        <w:tab/>
        <w:t>В конце учебного года провозиться зачет в форме просмотра, концертного выступления.</w:t>
      </w:r>
    </w:p>
    <w:p w:rsidR="006F1102" w:rsidRDefault="006E28D0">
      <w:pPr>
        <w:pStyle w:val="a7"/>
        <w:numPr>
          <w:ilvl w:val="0"/>
          <w:numId w:val="2"/>
        </w:numPr>
        <w:spacing w:before="0" w:line="30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работы в танцевальном коллективе;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видеть, анализировать и исправлять ошибки исполнения;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навыки участия в репетиционной работе.</w:t>
      </w:r>
    </w:p>
    <w:p w:rsidR="006F1102" w:rsidRDefault="006E28D0">
      <w:pPr>
        <w:pStyle w:val="a7"/>
        <w:numPr>
          <w:ilvl w:val="0"/>
          <w:numId w:val="2"/>
        </w:numPr>
        <w:spacing w:before="0" w:line="30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оценок</w:t>
      </w:r>
    </w:p>
    <w:p w:rsidR="006F1102" w:rsidRDefault="006E28D0">
      <w:pPr>
        <w:tabs>
          <w:tab w:val="left" w:pos="427"/>
          <w:tab w:val="left" w:pos="2213"/>
        </w:tabs>
        <w:spacing w:line="30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Аттестация:  цели,  виды,  форма,  содержание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реализации программы «Подготовка концертных номеров» включает в себя текущий контроль успеваемости и промежуточную  аттестацию. 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зачетов в 2, 4, 6, 8, 10, 12, 14 (18) полугодиях.  Зачеты могут проходить в виде просмотра концертных номеров или их фрагментов в учебной аудитории (балетном зале), на сцене концертного зала  учебного заведения, а также исполнения концертных  программ. Так же формой зачета может быть Отчетный концерт.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Зачеты в рамках промежуточной аттестации проводятся на </w:t>
      </w:r>
      <w:r>
        <w:rPr>
          <w:sz w:val="28"/>
          <w:szCs w:val="28"/>
        </w:rPr>
        <w:lastRenderedPageBreak/>
        <w:t>завершающих полугодие учебных занятиях в счет аудиторного времени, предусмотренного на учебный предмет.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 отчётом по предмету «Подготовка концертных номеров» является ежегодный отчётный концерт хореографического отделения образовательного учреждения.</w:t>
      </w:r>
    </w:p>
    <w:p w:rsidR="006F1102" w:rsidRDefault="006E28D0">
      <w:pPr>
        <w:pStyle w:val="aa"/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*Промежуточная аттестация при 8-ми летнем обучении в 14 полугодии проводится зачет в форме отчетного концерта. Оценка, выставленная на зачете в 14 полугодии,  заносится в свидетельство об окончании образовательного учреждения.</w:t>
      </w:r>
    </w:p>
    <w:p w:rsidR="006F1102" w:rsidRDefault="006E28D0">
      <w:pPr>
        <w:pStyle w:val="aa"/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*При 9-ти летнем сроке обучения в 18 полугодии проводится зачет в форме отчетного концерта. Оценка, выставленная на зачете в 18 полугодии,  заносится в свидетельство об окончании образовательного учреждения.</w:t>
      </w:r>
    </w:p>
    <w:p w:rsidR="006F1102" w:rsidRDefault="006E28D0">
      <w:pPr>
        <w:pStyle w:val="a7"/>
        <w:spacing w:before="0" w:line="300" w:lineRule="auto"/>
        <w:ind w:left="0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оценок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программы на просмотре, концерте, конкурсе выставляется оценка по пятибалльной шкале:</w:t>
      </w:r>
    </w:p>
    <w:p w:rsidR="006F1102" w:rsidRDefault="006E28D0">
      <w:pPr>
        <w:pStyle w:val="a7"/>
        <w:spacing w:before="0" w:line="30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Таблица 3</w:t>
      </w:r>
    </w:p>
    <w:tbl>
      <w:tblPr>
        <w:tblW w:w="9540" w:type="dxa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3364"/>
        <w:gridCol w:w="6176"/>
      </w:tblGrid>
      <w:tr w:rsidR="006F1102">
        <w:trPr>
          <w:trHeight w:hRule="exact" w:val="494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Оценка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left="223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F1102">
        <w:trPr>
          <w:trHeight w:hRule="exact" w:val="1072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firstLine="18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5 </w:t>
            </w:r>
            <w:r>
              <w:rPr>
                <w:rFonts w:eastAsiaTheme="minorEastAsia"/>
                <w:sz w:val="28"/>
                <w:szCs w:val="28"/>
              </w:rPr>
              <w:t>(«отлично»)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ind w:left="223" w:right="-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технически</w:t>
            </w:r>
            <w:r>
              <w:rPr>
                <w:rFonts w:eastAsiaTheme="minorEastAsia"/>
                <w:sz w:val="28"/>
                <w:szCs w:val="28"/>
              </w:rPr>
              <w:tab/>
              <w:t>качественное</w:t>
            </w:r>
            <w:r>
              <w:rPr>
                <w:rFonts w:eastAsiaTheme="minorEastAsia"/>
                <w:sz w:val="28"/>
                <w:szCs w:val="28"/>
              </w:rPr>
              <w:tab/>
              <w:t>и</w:t>
            </w:r>
            <w:r>
              <w:rPr>
                <w:rFonts w:eastAsiaTheme="minorEastAsia"/>
                <w:sz w:val="28"/>
                <w:szCs w:val="28"/>
              </w:rPr>
              <w:tab/>
              <w:t>художественно</w:t>
            </w:r>
          </w:p>
          <w:p w:rsidR="006F1102" w:rsidRDefault="006E28D0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ind w:left="223" w:right="-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осмысленное</w:t>
            </w:r>
            <w:r>
              <w:rPr>
                <w:rFonts w:eastAsiaTheme="minorEastAsia"/>
                <w:sz w:val="28"/>
                <w:szCs w:val="28"/>
              </w:rPr>
              <w:tab/>
              <w:t>исполнение,</w:t>
            </w:r>
            <w:r>
              <w:rPr>
                <w:rFonts w:eastAsiaTheme="minorEastAsia"/>
                <w:sz w:val="28"/>
                <w:szCs w:val="28"/>
              </w:rPr>
              <w:tab/>
              <w:t>отвечающее</w:t>
            </w:r>
            <w:r>
              <w:rPr>
                <w:rFonts w:eastAsiaTheme="minorEastAsia"/>
                <w:sz w:val="28"/>
                <w:szCs w:val="28"/>
              </w:rPr>
              <w:tab/>
              <w:t>всем требованиям на данном этапе обучения</w:t>
            </w:r>
          </w:p>
        </w:tc>
      </w:tr>
      <w:tr w:rsidR="006F1102">
        <w:trPr>
          <w:trHeight w:hRule="exact" w:val="1178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firstLine="18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  <w:r>
              <w:rPr>
                <w:rFonts w:eastAsiaTheme="minorEastAsia"/>
                <w:sz w:val="28"/>
                <w:szCs w:val="28"/>
              </w:rPr>
              <w:t xml:space="preserve"> («хорошо»)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ind w:left="223" w:right="-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отметка</w:t>
            </w:r>
            <w:r>
              <w:rPr>
                <w:rFonts w:eastAsiaTheme="minorEastAsia"/>
                <w:sz w:val="28"/>
                <w:szCs w:val="28"/>
              </w:rPr>
              <w:tab/>
              <w:t>отражает</w:t>
            </w:r>
            <w:r>
              <w:rPr>
                <w:rFonts w:eastAsiaTheme="minorEastAsia"/>
                <w:sz w:val="28"/>
                <w:szCs w:val="28"/>
              </w:rPr>
              <w:tab/>
              <w:t>грамотное</w:t>
            </w:r>
            <w:r>
              <w:rPr>
                <w:rFonts w:eastAsiaTheme="minorEastAsia"/>
                <w:sz w:val="28"/>
                <w:szCs w:val="28"/>
              </w:rPr>
              <w:tab/>
              <w:t>исполнение</w:t>
            </w:r>
            <w:r>
              <w:rPr>
                <w:rFonts w:eastAsiaTheme="minorEastAsia"/>
                <w:sz w:val="28"/>
                <w:szCs w:val="28"/>
              </w:rPr>
              <w:tab/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с</w:t>
            </w:r>
            <w:proofErr w:type="gramEnd"/>
          </w:p>
          <w:p w:rsidR="006F1102" w:rsidRDefault="006E28D0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ind w:left="223" w:right="-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небольшими</w:t>
            </w:r>
            <w:r>
              <w:rPr>
                <w:rFonts w:eastAsiaTheme="minorEastAsia"/>
                <w:sz w:val="28"/>
                <w:szCs w:val="28"/>
              </w:rPr>
              <w:tab/>
              <w:t>недочетами</w:t>
            </w:r>
            <w:r>
              <w:rPr>
                <w:rFonts w:eastAsiaTheme="minorEastAsia"/>
                <w:sz w:val="28"/>
                <w:szCs w:val="28"/>
              </w:rPr>
              <w:tab/>
              <w:t>(как</w:t>
            </w:r>
            <w:r>
              <w:rPr>
                <w:rFonts w:eastAsiaTheme="minorEastAsia"/>
                <w:sz w:val="28"/>
                <w:szCs w:val="28"/>
              </w:rPr>
              <w:tab/>
              <w:t>в</w:t>
            </w:r>
            <w:r>
              <w:rPr>
                <w:rFonts w:eastAsiaTheme="minorEastAsia"/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6F1102">
        <w:trPr>
          <w:trHeight w:hRule="exact" w:val="1837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firstLine="188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(«удовлетворительно»)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left="223" w:right="-14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исполнение с большим количеством недочетов,</w:t>
            </w:r>
          </w:p>
          <w:p w:rsidR="006F1102" w:rsidRDefault="006E28D0">
            <w:pPr>
              <w:pStyle w:val="TableParagraph"/>
              <w:ind w:left="223" w:right="-14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 именно: недоученные движения, слабая техническая подготовка, невыразительное исполнение, отсутствие свободы в хореографических постановках и т.д.</w:t>
            </w:r>
          </w:p>
        </w:tc>
      </w:tr>
      <w:tr w:rsidR="006F1102">
        <w:trPr>
          <w:trHeight w:hRule="exact" w:val="1230"/>
        </w:trPr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left="188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   («неудовлетворительно»)</w:t>
            </w:r>
          </w:p>
        </w:tc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F1102" w:rsidRDefault="006E28D0">
            <w:pPr>
              <w:pStyle w:val="TableParagraph"/>
              <w:ind w:left="223" w:right="-14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комплекс недостатков,  являющийся следствием</w:t>
            </w:r>
          </w:p>
          <w:p w:rsidR="006F1102" w:rsidRDefault="006E28D0">
            <w:pPr>
              <w:pStyle w:val="TableParagraph"/>
              <w:ind w:left="223" w:right="-141"/>
              <w:jc w:val="both"/>
            </w:pPr>
            <w:r>
              <w:rPr>
                <w:rFonts w:eastAsiaTheme="minorEastAsia"/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</w:tbl>
    <w:p w:rsidR="006F1102" w:rsidRDefault="006F1102">
      <w:pPr>
        <w:spacing w:line="300" w:lineRule="auto"/>
        <w:rPr>
          <w:sz w:val="28"/>
          <w:szCs w:val="28"/>
        </w:rPr>
      </w:pP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ФГТ, данная система оценки качества исполнения является </w:t>
      </w:r>
      <w:r>
        <w:rPr>
          <w:sz w:val="28"/>
          <w:szCs w:val="28"/>
        </w:rPr>
        <w:lastRenderedPageBreak/>
        <w:t>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выведении</w:t>
      </w:r>
      <w:r>
        <w:rPr>
          <w:sz w:val="28"/>
          <w:szCs w:val="28"/>
        </w:rPr>
        <w:tab/>
        <w:t>итоговой (переводной) оценки учитывается следующее: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на академическом концерте или  конкурсе;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выступления ученика в течение учебного года.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F1102" w:rsidRDefault="006E28D0">
      <w:pPr>
        <w:pStyle w:val="a7"/>
        <w:numPr>
          <w:ilvl w:val="0"/>
          <w:numId w:val="2"/>
        </w:numPr>
        <w:spacing w:before="0" w:line="300" w:lineRule="auto"/>
        <w:ind w:left="0" w:firstLine="0"/>
        <w:jc w:val="center"/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6F1102" w:rsidRDefault="006E28D0">
      <w:pPr>
        <w:pStyle w:val="a7"/>
        <w:spacing w:before="0" w:line="30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предмету «Подготовка концертных номеров» предлагает </w:t>
      </w:r>
      <w:r>
        <w:rPr>
          <w:b/>
          <w:i/>
          <w:sz w:val="28"/>
          <w:szCs w:val="28"/>
        </w:rPr>
        <w:t xml:space="preserve">примерный </w:t>
      </w:r>
      <w:r>
        <w:rPr>
          <w:sz w:val="28"/>
          <w:szCs w:val="28"/>
        </w:rPr>
        <w:t xml:space="preserve">перечень лучших  образцов  классических хореографического наследия, которые могут использоваться  по выбору преподавателя с учётом профессиональных возможностей и технической подготовки, как класса, так и индивидуально учащихся. Очень полезно использовать в работе постановки из репертуара профессиональных хореографических коллективов, доступные для исполнения учащимися. В роли хореографов могут выступать и преподаватели, осуществляя постановку концертных номеров на основе пройденного учебного  материала в классе. 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Изучение учебного материала данного предмета рекомендуется проводить по возрастным категориям: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младшие классы</w:t>
      </w:r>
      <w:r>
        <w:rPr>
          <w:sz w:val="28"/>
          <w:szCs w:val="28"/>
        </w:rPr>
        <w:t xml:space="preserve"> (1- 2 год обучения  по 8-летнему учебному плану);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средние классы</w:t>
      </w:r>
      <w:r>
        <w:rPr>
          <w:sz w:val="28"/>
          <w:szCs w:val="28"/>
        </w:rPr>
        <w:t xml:space="preserve"> (3-5 год  обучения  по 8-летнему учебному плану);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старшие классы</w:t>
      </w:r>
      <w:r>
        <w:rPr>
          <w:sz w:val="28"/>
          <w:szCs w:val="28"/>
        </w:rPr>
        <w:t xml:space="preserve"> (6-8 год  обучения  по 8-летнему учебному плану). 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сценического репертуара по предмету «Подготовка концертных номеров» преподаватель должен учитывать возрастные особенности и технические возможности обучающихся. Исполнительские возможности детей ограничены. Так, в </w:t>
      </w:r>
      <w:r>
        <w:rPr>
          <w:b/>
          <w:i/>
          <w:sz w:val="28"/>
          <w:szCs w:val="28"/>
        </w:rPr>
        <w:t>младших классах</w:t>
      </w:r>
      <w:r>
        <w:rPr>
          <w:sz w:val="28"/>
          <w:szCs w:val="28"/>
        </w:rPr>
        <w:t xml:space="preserve">, хореографические постановки должны состоять из небольшого количества элементов и движений, соединённых в интересных сочетаниях и перестроениях (рисунках) танца. Хореографические этюды и небольшие танцевальные композиции являются теми  простейшими концертными номерами, которые </w:t>
      </w:r>
      <w:r>
        <w:rPr>
          <w:sz w:val="28"/>
          <w:szCs w:val="28"/>
        </w:rPr>
        <w:lastRenderedPageBreak/>
        <w:t>доступны для репетиционной деятельности учащихся младших классов. Не менее важную роль в создании детского танца играет правильный выбор музыкального произведения, которое должно быть образным, с ясной мелодией  и чётким  ритмическим рисунком. Музыка должна являться средством воспитания музыкальной культуры учащихся.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основополагающих предметов в хореографическом образовании является народный танец. Его обязательно нужно включать в репертуар по предмету «Подготовка концертных номеров».  В </w:t>
      </w:r>
      <w:r>
        <w:rPr>
          <w:b/>
          <w:i/>
          <w:sz w:val="28"/>
          <w:szCs w:val="28"/>
        </w:rPr>
        <w:t>средних классах</w:t>
      </w:r>
      <w:r>
        <w:rPr>
          <w:sz w:val="28"/>
          <w:szCs w:val="28"/>
        </w:rPr>
        <w:t xml:space="preserve"> закладываются основы предмета «Народно-сценический танец».  Разнообразие  изученного материала на этом предмете даёт широкие возможности для балетмейстерской деятельности преподавателя. 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номера </w:t>
      </w:r>
      <w:r>
        <w:rPr>
          <w:b/>
          <w:i/>
          <w:sz w:val="28"/>
          <w:szCs w:val="28"/>
        </w:rPr>
        <w:t>старших классов</w:t>
      </w:r>
      <w:r>
        <w:rPr>
          <w:sz w:val="28"/>
          <w:szCs w:val="28"/>
        </w:rPr>
        <w:t xml:space="preserve"> должны отличаться </w:t>
      </w:r>
      <w:proofErr w:type="spellStart"/>
      <w:r>
        <w:rPr>
          <w:sz w:val="28"/>
          <w:szCs w:val="28"/>
        </w:rPr>
        <w:t>своеймногожанровостью</w:t>
      </w:r>
      <w:proofErr w:type="spellEnd"/>
      <w:r>
        <w:rPr>
          <w:sz w:val="28"/>
          <w:szCs w:val="28"/>
        </w:rPr>
        <w:t xml:space="preserve">. Изучение классического и народно-сценического танца, историко-бытового и современного танца  (вариативная часть) предполагают подготовку и исполнение концертных номеров на основе всего пройденного материала. Но вместе с тем, подготовка концертных номеров не является самоцелью в </w:t>
      </w:r>
      <w:proofErr w:type="spellStart"/>
      <w:r>
        <w:rPr>
          <w:sz w:val="28"/>
          <w:szCs w:val="28"/>
        </w:rPr>
        <w:t>предпрофессиональном</w:t>
      </w:r>
      <w:proofErr w:type="spellEnd"/>
      <w:r>
        <w:rPr>
          <w:sz w:val="28"/>
          <w:szCs w:val="28"/>
        </w:rPr>
        <w:t xml:space="preserve">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Репетиционная работа с учащимися проводится преподавателем и концертмейстером. 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строятся по следующему плану: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Вводное слово преподавателя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разучиванием нового танца преподаватель сообщает о нем такие сведения, как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>
        <w:rPr>
          <w:i/>
          <w:sz w:val="28"/>
          <w:szCs w:val="28"/>
        </w:rPr>
        <w:t>лушание музыки и ее анализ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предлагает прослушать музыку хореографического номера, определить ее характер, темп, музыкальный размер и т.д.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Разучивание движений и элементов танца, поз и основных рисунков</w:t>
      </w:r>
    </w:p>
    <w:p w:rsidR="006F1102" w:rsidRDefault="006E28D0">
      <w:pPr>
        <w:pStyle w:val="a7"/>
        <w:spacing w:before="0" w:line="300" w:lineRule="auto"/>
        <w:ind w:left="0" w:firstLine="567"/>
        <w:jc w:val="both"/>
      </w:pPr>
      <w:r>
        <w:rPr>
          <w:sz w:val="28"/>
          <w:szCs w:val="28"/>
        </w:rPr>
        <w:t xml:space="preserve"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При изучении особенно </w:t>
      </w:r>
      <w:r>
        <w:rPr>
          <w:sz w:val="28"/>
          <w:szCs w:val="28"/>
        </w:rPr>
        <w:lastRenderedPageBreak/>
        <w:t>сложных движений может быть применено временное упрощение. Затем танцевальная лексика постепенно усложняется, приближаясь к законченной форме. Когда все элементы проучены, необходимо приступать к соединению их в танцевальные комбинации.</w:t>
      </w:r>
    </w:p>
    <w:p w:rsidR="006F1102" w:rsidRDefault="006F1102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Работа над танцевальным образом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6F1102" w:rsidRDefault="006E28D0">
      <w:pPr>
        <w:pStyle w:val="a7"/>
        <w:spacing w:before="0"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6F1102" w:rsidRDefault="006E28D0">
      <w:pPr>
        <w:pStyle w:val="a7"/>
        <w:spacing w:before="0"/>
        <w:ind w:left="0" w:firstLine="567"/>
      </w:pPr>
      <w:r>
        <w:rPr>
          <w:sz w:val="28"/>
          <w:szCs w:val="28"/>
        </w:rPr>
        <w:t xml:space="preserve">Все замечания по ходу урока 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 </w:t>
      </w:r>
    </w:p>
    <w:p w:rsidR="006F1102" w:rsidRDefault="006E28D0">
      <w:pPr>
        <w:pStyle w:val="a7"/>
        <w:spacing w:before="0"/>
        <w:ind w:left="0" w:firstLine="567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Список рекомендуемой нотной и методической литературы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Белозерова В.В. Традиционная культура Орловского края. Орел, 2005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Буренина А.И. Ритмическая мозаика.  СПб, 2000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Громова Е.Н. Детские танцы из классических балетов: Хрестоматия.  СПб, Издательство  СПб ГУП,  2000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 для детских танцев. Нотное приложение к хрестоматии детских танцев из классических балетов.  СПб, Издательство  СПб ГУП,  2000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Н.А.  Областные  особенности  русского  народного танца. Часть I,  Орел, 1999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Н.А. Областные особенности русского народного танца. Часть II. Орел, 2004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М. «Искусство», 1981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Ткаченко Т.С. Народный танец. М. «Искусство», 1954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Ткаченко Т.С. Народные танцы. М.  «Искусство», 1975</w:t>
      </w:r>
    </w:p>
    <w:p w:rsidR="006F1102" w:rsidRDefault="006E28D0">
      <w:pPr>
        <w:pStyle w:val="a7"/>
        <w:numPr>
          <w:ilvl w:val="0"/>
          <w:numId w:val="4"/>
        </w:numPr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Устинова Т.А. Избранные русские народные танцы. М., «Искусство», 1996</w:t>
      </w:r>
    </w:p>
    <w:p w:rsidR="006F1102" w:rsidRDefault="006F1102"/>
    <w:sectPr w:rsidR="006F1102" w:rsidSect="006F110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C6"/>
    <w:multiLevelType w:val="multilevel"/>
    <w:tmpl w:val="FD6EE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8B2B4B"/>
    <w:multiLevelType w:val="multilevel"/>
    <w:tmpl w:val="20CA55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0EA4A78"/>
    <w:multiLevelType w:val="multilevel"/>
    <w:tmpl w:val="28303C0E"/>
    <w:lvl w:ilvl="0">
      <w:start w:val="1"/>
      <w:numFmt w:val="upperRoman"/>
      <w:lvlText w:val="%1."/>
      <w:lvlJc w:val="left"/>
      <w:pPr>
        <w:ind w:left="821" w:hanging="72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3">
    <w:nsid w:val="3FDA3ED8"/>
    <w:multiLevelType w:val="multilevel"/>
    <w:tmpl w:val="5C6AD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3A31B6"/>
    <w:multiLevelType w:val="multilevel"/>
    <w:tmpl w:val="B9EC0314"/>
    <w:lvl w:ilvl="0">
      <w:start w:val="1"/>
      <w:numFmt w:val="upperRoman"/>
      <w:lvlText w:val="%1."/>
      <w:lvlJc w:val="left"/>
      <w:pPr>
        <w:ind w:left="0" w:hanging="708"/>
      </w:pPr>
      <w:rPr>
        <w:rFonts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0" w:hanging="164"/>
      </w:pPr>
      <w:rPr>
        <w:rFonts w:ascii="Times New Roman" w:hAnsi="Times New Roman" w:cs="Times New Roman" w:hint="default"/>
        <w:b w:val="0"/>
        <w:i/>
        <w:sz w:val="28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02"/>
    <w:rsid w:val="00596325"/>
    <w:rsid w:val="006E28D0"/>
    <w:rsid w:val="006F1102"/>
    <w:rsid w:val="0075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B1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885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uiPriority w:val="10"/>
    <w:qFormat/>
    <w:rsid w:val="008850B1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FontStyle16">
    <w:name w:val="Font Style16"/>
    <w:qFormat/>
    <w:rsid w:val="008850B1"/>
    <w:rPr>
      <w:rFonts w:ascii="Times New Roman" w:hAnsi="Times New Roman" w:cs="Times New Roman"/>
      <w:sz w:val="24"/>
    </w:rPr>
  </w:style>
  <w:style w:type="character" w:customStyle="1" w:styleId="1">
    <w:name w:val="Основной текст Знак1"/>
    <w:qFormat/>
    <w:rsid w:val="008850B1"/>
    <w:rPr>
      <w:rFonts w:ascii="Calibri" w:hAnsi="Calibri"/>
      <w:sz w:val="31"/>
    </w:rPr>
  </w:style>
  <w:style w:type="character" w:customStyle="1" w:styleId="a5">
    <w:name w:val="Текст выноски Знак"/>
    <w:basedOn w:val="a0"/>
    <w:uiPriority w:val="99"/>
    <w:semiHidden/>
    <w:qFormat/>
    <w:rsid w:val="008850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F1102"/>
    <w:rPr>
      <w:rFonts w:cs="Times New Roman"/>
      <w:b/>
      <w:bCs/>
      <w:spacing w:val="1"/>
      <w:sz w:val="28"/>
      <w:szCs w:val="28"/>
    </w:rPr>
  </w:style>
  <w:style w:type="character" w:customStyle="1" w:styleId="ListLabel2">
    <w:name w:val="ListLabel 2"/>
    <w:qFormat/>
    <w:rsid w:val="006F1102"/>
    <w:rPr>
      <w:b w:val="0"/>
      <w:i/>
      <w:sz w:val="28"/>
    </w:rPr>
  </w:style>
  <w:style w:type="character" w:customStyle="1" w:styleId="ListLabel3">
    <w:name w:val="ListLabel 3"/>
    <w:qFormat/>
    <w:rsid w:val="006F1102"/>
    <w:rPr>
      <w:rFonts w:cs="Times New Roman"/>
      <w:b/>
      <w:sz w:val="28"/>
    </w:rPr>
  </w:style>
  <w:style w:type="character" w:customStyle="1" w:styleId="ListLabel4">
    <w:name w:val="ListLabel 4"/>
    <w:qFormat/>
    <w:rsid w:val="006F1102"/>
    <w:rPr>
      <w:rFonts w:cs="Times New Roman"/>
    </w:rPr>
  </w:style>
  <w:style w:type="character" w:customStyle="1" w:styleId="ListLabel5">
    <w:name w:val="ListLabel 5"/>
    <w:qFormat/>
    <w:rsid w:val="006F1102"/>
    <w:rPr>
      <w:rFonts w:cs="Times New Roman"/>
    </w:rPr>
  </w:style>
  <w:style w:type="character" w:customStyle="1" w:styleId="ListLabel6">
    <w:name w:val="ListLabel 6"/>
    <w:qFormat/>
    <w:rsid w:val="006F1102"/>
    <w:rPr>
      <w:rFonts w:cs="Times New Roman"/>
    </w:rPr>
  </w:style>
  <w:style w:type="character" w:customStyle="1" w:styleId="ListLabel7">
    <w:name w:val="ListLabel 7"/>
    <w:qFormat/>
    <w:rsid w:val="006F1102"/>
    <w:rPr>
      <w:rFonts w:cs="Times New Roman"/>
    </w:rPr>
  </w:style>
  <w:style w:type="character" w:customStyle="1" w:styleId="ListLabel8">
    <w:name w:val="ListLabel 8"/>
    <w:qFormat/>
    <w:rsid w:val="006F1102"/>
    <w:rPr>
      <w:rFonts w:cs="Times New Roman"/>
    </w:rPr>
  </w:style>
  <w:style w:type="character" w:customStyle="1" w:styleId="ListLabel9">
    <w:name w:val="ListLabel 9"/>
    <w:qFormat/>
    <w:rsid w:val="006F1102"/>
    <w:rPr>
      <w:rFonts w:cs="Times New Roman"/>
    </w:rPr>
  </w:style>
  <w:style w:type="character" w:customStyle="1" w:styleId="ListLabel10">
    <w:name w:val="ListLabel 10"/>
    <w:qFormat/>
    <w:rsid w:val="006F1102"/>
    <w:rPr>
      <w:rFonts w:cs="Times New Roman"/>
    </w:rPr>
  </w:style>
  <w:style w:type="character" w:customStyle="1" w:styleId="ListLabel11">
    <w:name w:val="ListLabel 11"/>
    <w:qFormat/>
    <w:rsid w:val="006F1102"/>
    <w:rPr>
      <w:rFonts w:cs="Times New Roman"/>
    </w:rPr>
  </w:style>
  <w:style w:type="character" w:customStyle="1" w:styleId="ListLabel12">
    <w:name w:val="ListLabel 12"/>
    <w:qFormat/>
    <w:rsid w:val="006F1102"/>
    <w:rPr>
      <w:rFonts w:cs="Times New Roman"/>
    </w:rPr>
  </w:style>
  <w:style w:type="character" w:customStyle="1" w:styleId="ListLabel13">
    <w:name w:val="ListLabel 13"/>
    <w:qFormat/>
    <w:rsid w:val="006F1102"/>
    <w:rPr>
      <w:rFonts w:cs="Times New Roman"/>
    </w:rPr>
  </w:style>
  <w:style w:type="character" w:customStyle="1" w:styleId="ListLabel14">
    <w:name w:val="ListLabel 14"/>
    <w:qFormat/>
    <w:rsid w:val="006F1102"/>
    <w:rPr>
      <w:rFonts w:cs="Times New Roman"/>
    </w:rPr>
  </w:style>
  <w:style w:type="character" w:customStyle="1" w:styleId="ListLabel15">
    <w:name w:val="ListLabel 15"/>
    <w:qFormat/>
    <w:rsid w:val="006F1102"/>
    <w:rPr>
      <w:rFonts w:cs="Times New Roman"/>
    </w:rPr>
  </w:style>
  <w:style w:type="character" w:customStyle="1" w:styleId="ListLabel16">
    <w:name w:val="ListLabel 16"/>
    <w:qFormat/>
    <w:rsid w:val="006F1102"/>
    <w:rPr>
      <w:rFonts w:cs="Times New Roman"/>
    </w:rPr>
  </w:style>
  <w:style w:type="character" w:customStyle="1" w:styleId="ListLabel17">
    <w:name w:val="ListLabel 17"/>
    <w:qFormat/>
    <w:rsid w:val="006F1102"/>
    <w:rPr>
      <w:rFonts w:cs="Times New Roman"/>
    </w:rPr>
  </w:style>
  <w:style w:type="character" w:customStyle="1" w:styleId="ListLabel18">
    <w:name w:val="ListLabel 18"/>
    <w:qFormat/>
    <w:rsid w:val="006F1102"/>
    <w:rPr>
      <w:rFonts w:cs="Times New Roman"/>
    </w:rPr>
  </w:style>
  <w:style w:type="character" w:customStyle="1" w:styleId="ListLabel19">
    <w:name w:val="ListLabel 19"/>
    <w:qFormat/>
    <w:rsid w:val="006F1102"/>
    <w:rPr>
      <w:rFonts w:cs="Times New Roman"/>
    </w:rPr>
  </w:style>
  <w:style w:type="character" w:customStyle="1" w:styleId="ListLabel20">
    <w:name w:val="ListLabel 20"/>
    <w:qFormat/>
    <w:rsid w:val="006F1102"/>
    <w:rPr>
      <w:rFonts w:cs="Times New Roman"/>
      <w:sz w:val="28"/>
    </w:rPr>
  </w:style>
  <w:style w:type="character" w:customStyle="1" w:styleId="ListLabel21">
    <w:name w:val="ListLabel 21"/>
    <w:qFormat/>
    <w:rsid w:val="006F1102"/>
    <w:rPr>
      <w:rFonts w:cs="Times New Roman"/>
    </w:rPr>
  </w:style>
  <w:style w:type="character" w:customStyle="1" w:styleId="ListLabel22">
    <w:name w:val="ListLabel 22"/>
    <w:qFormat/>
    <w:rsid w:val="006F1102"/>
    <w:rPr>
      <w:rFonts w:cs="Times New Roman"/>
    </w:rPr>
  </w:style>
  <w:style w:type="character" w:customStyle="1" w:styleId="ListLabel23">
    <w:name w:val="ListLabel 23"/>
    <w:qFormat/>
    <w:rsid w:val="006F1102"/>
    <w:rPr>
      <w:rFonts w:cs="Times New Roman"/>
    </w:rPr>
  </w:style>
  <w:style w:type="character" w:customStyle="1" w:styleId="ListLabel24">
    <w:name w:val="ListLabel 24"/>
    <w:qFormat/>
    <w:rsid w:val="006F1102"/>
    <w:rPr>
      <w:rFonts w:cs="Times New Roman"/>
    </w:rPr>
  </w:style>
  <w:style w:type="character" w:customStyle="1" w:styleId="ListLabel25">
    <w:name w:val="ListLabel 25"/>
    <w:qFormat/>
    <w:rsid w:val="006F1102"/>
    <w:rPr>
      <w:rFonts w:cs="Times New Roman"/>
    </w:rPr>
  </w:style>
  <w:style w:type="character" w:customStyle="1" w:styleId="ListLabel26">
    <w:name w:val="ListLabel 26"/>
    <w:qFormat/>
    <w:rsid w:val="006F1102"/>
    <w:rPr>
      <w:rFonts w:cs="Times New Roman"/>
    </w:rPr>
  </w:style>
  <w:style w:type="character" w:customStyle="1" w:styleId="ListLabel27">
    <w:name w:val="ListLabel 27"/>
    <w:qFormat/>
    <w:rsid w:val="006F1102"/>
    <w:rPr>
      <w:rFonts w:cs="Times New Roman"/>
    </w:rPr>
  </w:style>
  <w:style w:type="character" w:customStyle="1" w:styleId="ListLabel28">
    <w:name w:val="ListLabel 28"/>
    <w:qFormat/>
    <w:rsid w:val="006F1102"/>
    <w:rPr>
      <w:rFonts w:cs="Times New Roman"/>
    </w:rPr>
  </w:style>
  <w:style w:type="character" w:customStyle="1" w:styleId="ListLabel29">
    <w:name w:val="ListLabel 29"/>
    <w:qFormat/>
    <w:rsid w:val="006F1102"/>
    <w:rPr>
      <w:rFonts w:cs="Times New Roman"/>
      <w:b/>
      <w:bCs/>
      <w:spacing w:val="1"/>
      <w:sz w:val="28"/>
      <w:szCs w:val="28"/>
    </w:rPr>
  </w:style>
  <w:style w:type="character" w:customStyle="1" w:styleId="ListLabel30">
    <w:name w:val="ListLabel 30"/>
    <w:qFormat/>
    <w:rsid w:val="006F1102"/>
    <w:rPr>
      <w:rFonts w:cs="Times New Roman"/>
      <w:b w:val="0"/>
      <w:i/>
      <w:sz w:val="28"/>
    </w:rPr>
  </w:style>
  <w:style w:type="character" w:customStyle="1" w:styleId="ListLabel31">
    <w:name w:val="ListLabel 31"/>
    <w:qFormat/>
    <w:rsid w:val="006F1102"/>
    <w:rPr>
      <w:rFonts w:cs="Symbol"/>
    </w:rPr>
  </w:style>
  <w:style w:type="character" w:customStyle="1" w:styleId="ListLabel32">
    <w:name w:val="ListLabel 32"/>
    <w:qFormat/>
    <w:rsid w:val="006F1102"/>
    <w:rPr>
      <w:rFonts w:cs="Symbol"/>
    </w:rPr>
  </w:style>
  <w:style w:type="character" w:customStyle="1" w:styleId="ListLabel33">
    <w:name w:val="ListLabel 33"/>
    <w:qFormat/>
    <w:rsid w:val="006F1102"/>
    <w:rPr>
      <w:rFonts w:cs="Symbol"/>
    </w:rPr>
  </w:style>
  <w:style w:type="character" w:customStyle="1" w:styleId="ListLabel34">
    <w:name w:val="ListLabel 34"/>
    <w:qFormat/>
    <w:rsid w:val="006F1102"/>
    <w:rPr>
      <w:rFonts w:cs="Symbol"/>
    </w:rPr>
  </w:style>
  <w:style w:type="character" w:customStyle="1" w:styleId="ListLabel35">
    <w:name w:val="ListLabel 35"/>
    <w:qFormat/>
    <w:rsid w:val="006F1102"/>
    <w:rPr>
      <w:rFonts w:cs="Symbol"/>
    </w:rPr>
  </w:style>
  <w:style w:type="character" w:customStyle="1" w:styleId="ListLabel36">
    <w:name w:val="ListLabel 36"/>
    <w:qFormat/>
    <w:rsid w:val="006F1102"/>
    <w:rPr>
      <w:rFonts w:cs="Symbol"/>
    </w:rPr>
  </w:style>
  <w:style w:type="character" w:customStyle="1" w:styleId="ListLabel37">
    <w:name w:val="ListLabel 37"/>
    <w:qFormat/>
    <w:rsid w:val="006F1102"/>
    <w:rPr>
      <w:rFonts w:cs="Symbol"/>
    </w:rPr>
  </w:style>
  <w:style w:type="character" w:customStyle="1" w:styleId="ListLabel38">
    <w:name w:val="ListLabel 38"/>
    <w:qFormat/>
    <w:rsid w:val="006F1102"/>
    <w:rPr>
      <w:rFonts w:cs="Times New Roman"/>
      <w:b/>
      <w:sz w:val="28"/>
    </w:rPr>
  </w:style>
  <w:style w:type="character" w:customStyle="1" w:styleId="ListLabel39">
    <w:name w:val="ListLabel 39"/>
    <w:qFormat/>
    <w:rsid w:val="006F1102"/>
    <w:rPr>
      <w:rFonts w:cs="Times New Roman"/>
    </w:rPr>
  </w:style>
  <w:style w:type="character" w:customStyle="1" w:styleId="ListLabel40">
    <w:name w:val="ListLabel 40"/>
    <w:qFormat/>
    <w:rsid w:val="006F1102"/>
    <w:rPr>
      <w:rFonts w:cs="Times New Roman"/>
    </w:rPr>
  </w:style>
  <w:style w:type="character" w:customStyle="1" w:styleId="ListLabel41">
    <w:name w:val="ListLabel 41"/>
    <w:qFormat/>
    <w:rsid w:val="006F1102"/>
    <w:rPr>
      <w:rFonts w:cs="Times New Roman"/>
    </w:rPr>
  </w:style>
  <w:style w:type="character" w:customStyle="1" w:styleId="ListLabel42">
    <w:name w:val="ListLabel 42"/>
    <w:qFormat/>
    <w:rsid w:val="006F1102"/>
    <w:rPr>
      <w:rFonts w:cs="Times New Roman"/>
    </w:rPr>
  </w:style>
  <w:style w:type="character" w:customStyle="1" w:styleId="ListLabel43">
    <w:name w:val="ListLabel 43"/>
    <w:qFormat/>
    <w:rsid w:val="006F1102"/>
    <w:rPr>
      <w:rFonts w:cs="Times New Roman"/>
    </w:rPr>
  </w:style>
  <w:style w:type="character" w:customStyle="1" w:styleId="ListLabel44">
    <w:name w:val="ListLabel 44"/>
    <w:qFormat/>
    <w:rsid w:val="006F1102"/>
    <w:rPr>
      <w:rFonts w:cs="Times New Roman"/>
    </w:rPr>
  </w:style>
  <w:style w:type="character" w:customStyle="1" w:styleId="ListLabel45">
    <w:name w:val="ListLabel 45"/>
    <w:qFormat/>
    <w:rsid w:val="006F1102"/>
    <w:rPr>
      <w:rFonts w:cs="Times New Roman"/>
    </w:rPr>
  </w:style>
  <w:style w:type="character" w:customStyle="1" w:styleId="ListLabel46">
    <w:name w:val="ListLabel 46"/>
    <w:qFormat/>
    <w:rsid w:val="006F1102"/>
    <w:rPr>
      <w:rFonts w:cs="Times New Roman"/>
    </w:rPr>
  </w:style>
  <w:style w:type="character" w:customStyle="1" w:styleId="ListLabel47">
    <w:name w:val="ListLabel 47"/>
    <w:qFormat/>
    <w:rsid w:val="006F1102"/>
    <w:rPr>
      <w:rFonts w:cs="Symbol"/>
      <w:sz w:val="28"/>
    </w:rPr>
  </w:style>
  <w:style w:type="character" w:customStyle="1" w:styleId="ListLabel48">
    <w:name w:val="ListLabel 48"/>
    <w:qFormat/>
    <w:rsid w:val="006F1102"/>
    <w:rPr>
      <w:rFonts w:cs="Times New Roman"/>
    </w:rPr>
  </w:style>
  <w:style w:type="character" w:customStyle="1" w:styleId="ListLabel49">
    <w:name w:val="ListLabel 49"/>
    <w:qFormat/>
    <w:rsid w:val="006F1102"/>
    <w:rPr>
      <w:rFonts w:cs="Times New Roman"/>
    </w:rPr>
  </w:style>
  <w:style w:type="character" w:customStyle="1" w:styleId="ListLabel50">
    <w:name w:val="ListLabel 50"/>
    <w:qFormat/>
    <w:rsid w:val="006F1102"/>
    <w:rPr>
      <w:rFonts w:cs="Times New Roman"/>
    </w:rPr>
  </w:style>
  <w:style w:type="character" w:customStyle="1" w:styleId="ListLabel51">
    <w:name w:val="ListLabel 51"/>
    <w:qFormat/>
    <w:rsid w:val="006F1102"/>
    <w:rPr>
      <w:rFonts w:cs="Times New Roman"/>
    </w:rPr>
  </w:style>
  <w:style w:type="character" w:customStyle="1" w:styleId="ListLabel52">
    <w:name w:val="ListLabel 52"/>
    <w:qFormat/>
    <w:rsid w:val="006F1102"/>
    <w:rPr>
      <w:rFonts w:cs="Times New Roman"/>
    </w:rPr>
  </w:style>
  <w:style w:type="character" w:customStyle="1" w:styleId="ListLabel53">
    <w:name w:val="ListLabel 53"/>
    <w:qFormat/>
    <w:rsid w:val="006F1102"/>
    <w:rPr>
      <w:rFonts w:cs="Times New Roman"/>
    </w:rPr>
  </w:style>
  <w:style w:type="character" w:customStyle="1" w:styleId="ListLabel54">
    <w:name w:val="ListLabel 54"/>
    <w:qFormat/>
    <w:rsid w:val="006F1102"/>
    <w:rPr>
      <w:rFonts w:cs="Times New Roman"/>
    </w:rPr>
  </w:style>
  <w:style w:type="character" w:customStyle="1" w:styleId="ListLabel55">
    <w:name w:val="ListLabel 55"/>
    <w:qFormat/>
    <w:rsid w:val="006F1102"/>
    <w:rPr>
      <w:rFonts w:cs="Times New Roman"/>
    </w:rPr>
  </w:style>
  <w:style w:type="character" w:customStyle="1" w:styleId="ListLabel56">
    <w:name w:val="ListLabel 56"/>
    <w:qFormat/>
    <w:rsid w:val="006F1102"/>
    <w:rPr>
      <w:rFonts w:cs="Times New Roman"/>
      <w:sz w:val="28"/>
    </w:rPr>
  </w:style>
  <w:style w:type="character" w:customStyle="1" w:styleId="ListLabel57">
    <w:name w:val="ListLabel 57"/>
    <w:qFormat/>
    <w:rsid w:val="006F1102"/>
    <w:rPr>
      <w:rFonts w:cs="Times New Roman"/>
    </w:rPr>
  </w:style>
  <w:style w:type="character" w:customStyle="1" w:styleId="ListLabel58">
    <w:name w:val="ListLabel 58"/>
    <w:qFormat/>
    <w:rsid w:val="006F1102"/>
    <w:rPr>
      <w:rFonts w:cs="Times New Roman"/>
    </w:rPr>
  </w:style>
  <w:style w:type="character" w:customStyle="1" w:styleId="ListLabel59">
    <w:name w:val="ListLabel 59"/>
    <w:qFormat/>
    <w:rsid w:val="006F1102"/>
    <w:rPr>
      <w:rFonts w:cs="Times New Roman"/>
    </w:rPr>
  </w:style>
  <w:style w:type="character" w:customStyle="1" w:styleId="ListLabel60">
    <w:name w:val="ListLabel 60"/>
    <w:qFormat/>
    <w:rsid w:val="006F1102"/>
    <w:rPr>
      <w:rFonts w:cs="Times New Roman"/>
    </w:rPr>
  </w:style>
  <w:style w:type="character" w:customStyle="1" w:styleId="ListLabel61">
    <w:name w:val="ListLabel 61"/>
    <w:qFormat/>
    <w:rsid w:val="006F1102"/>
    <w:rPr>
      <w:rFonts w:cs="Times New Roman"/>
    </w:rPr>
  </w:style>
  <w:style w:type="character" w:customStyle="1" w:styleId="ListLabel62">
    <w:name w:val="ListLabel 62"/>
    <w:qFormat/>
    <w:rsid w:val="006F1102"/>
    <w:rPr>
      <w:rFonts w:cs="Times New Roman"/>
    </w:rPr>
  </w:style>
  <w:style w:type="character" w:customStyle="1" w:styleId="ListLabel63">
    <w:name w:val="ListLabel 63"/>
    <w:qFormat/>
    <w:rsid w:val="006F1102"/>
    <w:rPr>
      <w:rFonts w:cs="Times New Roman"/>
    </w:rPr>
  </w:style>
  <w:style w:type="character" w:customStyle="1" w:styleId="ListLabel64">
    <w:name w:val="ListLabel 64"/>
    <w:qFormat/>
    <w:rsid w:val="006F1102"/>
    <w:rPr>
      <w:rFonts w:cs="Times New Roman"/>
    </w:rPr>
  </w:style>
  <w:style w:type="character" w:customStyle="1" w:styleId="ListLabel65">
    <w:name w:val="ListLabel 65"/>
    <w:qFormat/>
    <w:rsid w:val="006F1102"/>
    <w:rPr>
      <w:rFonts w:cs="Times New Roman"/>
      <w:b/>
      <w:bCs/>
      <w:spacing w:val="1"/>
      <w:sz w:val="28"/>
      <w:szCs w:val="28"/>
    </w:rPr>
  </w:style>
  <w:style w:type="character" w:customStyle="1" w:styleId="ListLabel66">
    <w:name w:val="ListLabel 66"/>
    <w:qFormat/>
    <w:rsid w:val="006F1102"/>
    <w:rPr>
      <w:rFonts w:cs="Times New Roman"/>
      <w:b w:val="0"/>
      <w:i/>
      <w:sz w:val="28"/>
    </w:rPr>
  </w:style>
  <w:style w:type="character" w:customStyle="1" w:styleId="ListLabel67">
    <w:name w:val="ListLabel 67"/>
    <w:qFormat/>
    <w:rsid w:val="006F1102"/>
    <w:rPr>
      <w:rFonts w:cs="Symbol"/>
    </w:rPr>
  </w:style>
  <w:style w:type="character" w:customStyle="1" w:styleId="ListLabel68">
    <w:name w:val="ListLabel 68"/>
    <w:qFormat/>
    <w:rsid w:val="006F1102"/>
    <w:rPr>
      <w:rFonts w:cs="Symbol"/>
    </w:rPr>
  </w:style>
  <w:style w:type="character" w:customStyle="1" w:styleId="ListLabel69">
    <w:name w:val="ListLabel 69"/>
    <w:qFormat/>
    <w:rsid w:val="006F1102"/>
    <w:rPr>
      <w:rFonts w:cs="Symbol"/>
    </w:rPr>
  </w:style>
  <w:style w:type="character" w:customStyle="1" w:styleId="ListLabel70">
    <w:name w:val="ListLabel 70"/>
    <w:qFormat/>
    <w:rsid w:val="006F1102"/>
    <w:rPr>
      <w:rFonts w:cs="Symbol"/>
    </w:rPr>
  </w:style>
  <w:style w:type="character" w:customStyle="1" w:styleId="ListLabel71">
    <w:name w:val="ListLabel 71"/>
    <w:qFormat/>
    <w:rsid w:val="006F1102"/>
    <w:rPr>
      <w:rFonts w:cs="Symbol"/>
    </w:rPr>
  </w:style>
  <w:style w:type="character" w:customStyle="1" w:styleId="ListLabel72">
    <w:name w:val="ListLabel 72"/>
    <w:qFormat/>
    <w:rsid w:val="006F1102"/>
    <w:rPr>
      <w:rFonts w:cs="Symbol"/>
    </w:rPr>
  </w:style>
  <w:style w:type="character" w:customStyle="1" w:styleId="ListLabel73">
    <w:name w:val="ListLabel 73"/>
    <w:qFormat/>
    <w:rsid w:val="006F1102"/>
    <w:rPr>
      <w:rFonts w:cs="Symbol"/>
    </w:rPr>
  </w:style>
  <w:style w:type="character" w:customStyle="1" w:styleId="ListLabel74">
    <w:name w:val="ListLabel 74"/>
    <w:qFormat/>
    <w:rsid w:val="006F1102"/>
    <w:rPr>
      <w:rFonts w:cs="Times New Roman"/>
      <w:b/>
      <w:sz w:val="28"/>
    </w:rPr>
  </w:style>
  <w:style w:type="character" w:customStyle="1" w:styleId="ListLabel75">
    <w:name w:val="ListLabel 75"/>
    <w:qFormat/>
    <w:rsid w:val="006F1102"/>
    <w:rPr>
      <w:rFonts w:cs="Times New Roman"/>
    </w:rPr>
  </w:style>
  <w:style w:type="character" w:customStyle="1" w:styleId="ListLabel76">
    <w:name w:val="ListLabel 76"/>
    <w:qFormat/>
    <w:rsid w:val="006F1102"/>
    <w:rPr>
      <w:rFonts w:cs="Times New Roman"/>
    </w:rPr>
  </w:style>
  <w:style w:type="character" w:customStyle="1" w:styleId="ListLabel77">
    <w:name w:val="ListLabel 77"/>
    <w:qFormat/>
    <w:rsid w:val="006F1102"/>
    <w:rPr>
      <w:rFonts w:cs="Times New Roman"/>
    </w:rPr>
  </w:style>
  <w:style w:type="character" w:customStyle="1" w:styleId="ListLabel78">
    <w:name w:val="ListLabel 78"/>
    <w:qFormat/>
    <w:rsid w:val="006F1102"/>
    <w:rPr>
      <w:rFonts w:cs="Times New Roman"/>
    </w:rPr>
  </w:style>
  <w:style w:type="character" w:customStyle="1" w:styleId="ListLabel79">
    <w:name w:val="ListLabel 79"/>
    <w:qFormat/>
    <w:rsid w:val="006F1102"/>
    <w:rPr>
      <w:rFonts w:cs="Times New Roman"/>
    </w:rPr>
  </w:style>
  <w:style w:type="character" w:customStyle="1" w:styleId="ListLabel80">
    <w:name w:val="ListLabel 80"/>
    <w:qFormat/>
    <w:rsid w:val="006F1102"/>
    <w:rPr>
      <w:rFonts w:cs="Times New Roman"/>
    </w:rPr>
  </w:style>
  <w:style w:type="character" w:customStyle="1" w:styleId="ListLabel81">
    <w:name w:val="ListLabel 81"/>
    <w:qFormat/>
    <w:rsid w:val="006F1102"/>
    <w:rPr>
      <w:rFonts w:cs="Times New Roman"/>
    </w:rPr>
  </w:style>
  <w:style w:type="character" w:customStyle="1" w:styleId="ListLabel82">
    <w:name w:val="ListLabel 82"/>
    <w:qFormat/>
    <w:rsid w:val="006F1102"/>
    <w:rPr>
      <w:rFonts w:cs="Times New Roman"/>
    </w:rPr>
  </w:style>
  <w:style w:type="character" w:customStyle="1" w:styleId="ListLabel83">
    <w:name w:val="ListLabel 83"/>
    <w:qFormat/>
    <w:rsid w:val="006F1102"/>
    <w:rPr>
      <w:rFonts w:cs="Symbol"/>
      <w:sz w:val="28"/>
    </w:rPr>
  </w:style>
  <w:style w:type="character" w:customStyle="1" w:styleId="ListLabel84">
    <w:name w:val="ListLabel 84"/>
    <w:qFormat/>
    <w:rsid w:val="006F1102"/>
    <w:rPr>
      <w:rFonts w:cs="Times New Roman"/>
    </w:rPr>
  </w:style>
  <w:style w:type="character" w:customStyle="1" w:styleId="ListLabel85">
    <w:name w:val="ListLabel 85"/>
    <w:qFormat/>
    <w:rsid w:val="006F1102"/>
    <w:rPr>
      <w:rFonts w:cs="Times New Roman"/>
    </w:rPr>
  </w:style>
  <w:style w:type="character" w:customStyle="1" w:styleId="ListLabel86">
    <w:name w:val="ListLabel 86"/>
    <w:qFormat/>
    <w:rsid w:val="006F1102"/>
    <w:rPr>
      <w:rFonts w:cs="Times New Roman"/>
    </w:rPr>
  </w:style>
  <w:style w:type="character" w:customStyle="1" w:styleId="ListLabel87">
    <w:name w:val="ListLabel 87"/>
    <w:qFormat/>
    <w:rsid w:val="006F1102"/>
    <w:rPr>
      <w:rFonts w:cs="Times New Roman"/>
    </w:rPr>
  </w:style>
  <w:style w:type="character" w:customStyle="1" w:styleId="ListLabel88">
    <w:name w:val="ListLabel 88"/>
    <w:qFormat/>
    <w:rsid w:val="006F1102"/>
    <w:rPr>
      <w:rFonts w:cs="Times New Roman"/>
    </w:rPr>
  </w:style>
  <w:style w:type="character" w:customStyle="1" w:styleId="ListLabel89">
    <w:name w:val="ListLabel 89"/>
    <w:qFormat/>
    <w:rsid w:val="006F1102"/>
    <w:rPr>
      <w:rFonts w:cs="Times New Roman"/>
    </w:rPr>
  </w:style>
  <w:style w:type="character" w:customStyle="1" w:styleId="ListLabel90">
    <w:name w:val="ListLabel 90"/>
    <w:qFormat/>
    <w:rsid w:val="006F1102"/>
    <w:rPr>
      <w:rFonts w:cs="Times New Roman"/>
    </w:rPr>
  </w:style>
  <w:style w:type="character" w:customStyle="1" w:styleId="ListLabel91">
    <w:name w:val="ListLabel 91"/>
    <w:qFormat/>
    <w:rsid w:val="006F1102"/>
    <w:rPr>
      <w:rFonts w:cs="Times New Roman"/>
    </w:rPr>
  </w:style>
  <w:style w:type="character" w:customStyle="1" w:styleId="ListLabel92">
    <w:name w:val="ListLabel 92"/>
    <w:qFormat/>
    <w:rsid w:val="006F1102"/>
    <w:rPr>
      <w:rFonts w:cs="Times New Roman"/>
      <w:sz w:val="28"/>
    </w:rPr>
  </w:style>
  <w:style w:type="character" w:customStyle="1" w:styleId="ListLabel93">
    <w:name w:val="ListLabel 93"/>
    <w:qFormat/>
    <w:rsid w:val="006F1102"/>
    <w:rPr>
      <w:rFonts w:cs="Times New Roman"/>
    </w:rPr>
  </w:style>
  <w:style w:type="character" w:customStyle="1" w:styleId="ListLabel94">
    <w:name w:val="ListLabel 94"/>
    <w:qFormat/>
    <w:rsid w:val="006F1102"/>
    <w:rPr>
      <w:rFonts w:cs="Times New Roman"/>
    </w:rPr>
  </w:style>
  <w:style w:type="character" w:customStyle="1" w:styleId="ListLabel95">
    <w:name w:val="ListLabel 95"/>
    <w:qFormat/>
    <w:rsid w:val="006F1102"/>
    <w:rPr>
      <w:rFonts w:cs="Times New Roman"/>
    </w:rPr>
  </w:style>
  <w:style w:type="character" w:customStyle="1" w:styleId="ListLabel96">
    <w:name w:val="ListLabel 96"/>
    <w:qFormat/>
    <w:rsid w:val="006F1102"/>
    <w:rPr>
      <w:rFonts w:cs="Times New Roman"/>
    </w:rPr>
  </w:style>
  <w:style w:type="character" w:customStyle="1" w:styleId="ListLabel97">
    <w:name w:val="ListLabel 97"/>
    <w:qFormat/>
    <w:rsid w:val="006F1102"/>
    <w:rPr>
      <w:rFonts w:cs="Times New Roman"/>
    </w:rPr>
  </w:style>
  <w:style w:type="character" w:customStyle="1" w:styleId="ListLabel98">
    <w:name w:val="ListLabel 98"/>
    <w:qFormat/>
    <w:rsid w:val="006F1102"/>
    <w:rPr>
      <w:rFonts w:cs="Times New Roman"/>
    </w:rPr>
  </w:style>
  <w:style w:type="character" w:customStyle="1" w:styleId="ListLabel99">
    <w:name w:val="ListLabel 99"/>
    <w:qFormat/>
    <w:rsid w:val="006F1102"/>
    <w:rPr>
      <w:rFonts w:cs="Times New Roman"/>
    </w:rPr>
  </w:style>
  <w:style w:type="character" w:customStyle="1" w:styleId="ListLabel100">
    <w:name w:val="ListLabel 100"/>
    <w:qFormat/>
    <w:rsid w:val="006F1102"/>
    <w:rPr>
      <w:rFonts w:cs="Times New Roman"/>
    </w:rPr>
  </w:style>
  <w:style w:type="paragraph" w:customStyle="1" w:styleId="a6">
    <w:name w:val="Заголовок"/>
    <w:basedOn w:val="a"/>
    <w:next w:val="a7"/>
    <w:qFormat/>
    <w:rsid w:val="006F1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8850B1"/>
    <w:pPr>
      <w:tabs>
        <w:tab w:val="left" w:pos="382"/>
      </w:tabs>
      <w:spacing w:before="3"/>
      <w:ind w:left="101"/>
    </w:pPr>
    <w:rPr>
      <w:sz w:val="24"/>
      <w:szCs w:val="24"/>
    </w:rPr>
  </w:style>
  <w:style w:type="paragraph" w:styleId="a8">
    <w:name w:val="List"/>
    <w:basedOn w:val="a7"/>
    <w:rsid w:val="006F1102"/>
    <w:rPr>
      <w:rFonts w:cs="Mangal"/>
    </w:rPr>
  </w:style>
  <w:style w:type="paragraph" w:customStyle="1" w:styleId="Caption">
    <w:name w:val="Caption"/>
    <w:basedOn w:val="a"/>
    <w:qFormat/>
    <w:rsid w:val="006F11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F1102"/>
    <w:pPr>
      <w:suppressLineNumbers/>
    </w:pPr>
    <w:rPr>
      <w:rFonts w:cs="Mangal"/>
    </w:rPr>
  </w:style>
  <w:style w:type="paragraph" w:styleId="aa">
    <w:name w:val="No Spacing"/>
    <w:uiPriority w:val="1"/>
    <w:qFormat/>
    <w:rsid w:val="008850B1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List Paragraph"/>
    <w:basedOn w:val="a"/>
    <w:uiPriority w:val="34"/>
    <w:qFormat/>
    <w:rsid w:val="008850B1"/>
  </w:style>
  <w:style w:type="paragraph" w:customStyle="1" w:styleId="TableParagraph">
    <w:name w:val="Table Paragraph"/>
    <w:basedOn w:val="a"/>
    <w:uiPriority w:val="99"/>
    <w:qFormat/>
    <w:rsid w:val="008850B1"/>
  </w:style>
  <w:style w:type="paragraph" w:customStyle="1" w:styleId="221">
    <w:name w:val="Заголовок №2 (2)1"/>
    <w:basedOn w:val="a"/>
    <w:qFormat/>
    <w:rsid w:val="008850B1"/>
    <w:pPr>
      <w:widowControl/>
      <w:shd w:val="clear" w:color="auto" w:fill="FFFFFF"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customStyle="1" w:styleId="Standard">
    <w:name w:val="Standard"/>
    <w:qFormat/>
    <w:rsid w:val="008850B1"/>
    <w:pPr>
      <w:suppressAutoHyphens/>
    </w:pPr>
    <w:rPr>
      <w:rFonts w:eastAsia="SimSun" w:cs="F"/>
      <w:color w:val="00000A"/>
    </w:rPr>
  </w:style>
  <w:style w:type="paragraph" w:customStyle="1" w:styleId="Style4">
    <w:name w:val="Style4"/>
    <w:basedOn w:val="Standard"/>
    <w:qFormat/>
    <w:rsid w:val="008850B1"/>
    <w:pPr>
      <w:widowControl w:val="0"/>
      <w:spacing w:line="462" w:lineRule="exact"/>
      <w:ind w:firstLine="686"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a"/>
    <w:qFormat/>
    <w:rsid w:val="008850B1"/>
    <w:pPr>
      <w:suppressAutoHyphens/>
      <w:spacing w:after="120"/>
    </w:pPr>
    <w:rPr>
      <w:rFonts w:cs="Tahoma"/>
      <w:sz w:val="24"/>
      <w:szCs w:val="24"/>
      <w:lang w:val="de-DE" w:eastAsia="ja-JP" w:bidi="fa-IR"/>
    </w:rPr>
  </w:style>
  <w:style w:type="paragraph" w:styleId="ac">
    <w:name w:val="Title"/>
    <w:basedOn w:val="Standard"/>
    <w:uiPriority w:val="10"/>
    <w:qFormat/>
    <w:rsid w:val="008850B1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d">
    <w:name w:val="Balloon Text"/>
    <w:basedOn w:val="a"/>
    <w:uiPriority w:val="99"/>
    <w:semiHidden/>
    <w:unhideWhenUsed/>
    <w:qFormat/>
    <w:rsid w:val="008850B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6F1102"/>
  </w:style>
  <w:style w:type="paragraph" w:customStyle="1" w:styleId="af">
    <w:name w:val="Заголовок таблицы"/>
    <w:basedOn w:val="ae"/>
    <w:qFormat/>
    <w:rsid w:val="006F1102"/>
  </w:style>
  <w:style w:type="table" w:styleId="af0">
    <w:name w:val="Table Grid"/>
    <w:basedOn w:val="a1"/>
    <w:uiPriority w:val="59"/>
    <w:rsid w:val="00C00D2C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3663</Words>
  <Characters>20885</Characters>
  <Application>Microsoft Office Word</Application>
  <DocSecurity>0</DocSecurity>
  <Lines>174</Lines>
  <Paragraphs>48</Paragraphs>
  <ScaleCrop>false</ScaleCrop>
  <Company/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ДШИ</cp:lastModifiedBy>
  <cp:revision>8</cp:revision>
  <cp:lastPrinted>2020-10-31T05:32:00Z</cp:lastPrinted>
  <dcterms:created xsi:type="dcterms:W3CDTF">2018-09-13T15:42:00Z</dcterms:created>
  <dcterms:modified xsi:type="dcterms:W3CDTF">2022-03-11T09:22:00Z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